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KÄYTTÖTURVALLISUUSTIEDOTE</w:t>
            </w:r>
          </w:p>
          <w:p w14:paraId="16FFA765" w14:textId="77777777" w:rsidR="009440EA" w:rsidRPr="00D67CA1" w:rsidRDefault="001000C9" w:rsidP="00D67CA1">
            <w:pPr>
              <w:jc w:val="center"/>
              <w:rPr>
                <w:b/>
                <w:bCs/>
                <w:color w:val="FFFFFF" w:themeColor="background1"/>
                <w:sz w:val="36"/>
                <w:szCs w:val="36"/>
              </w:rPr>
            </w:pPr>
            <w:r>
              <w:rPr>
                <w:b/>
                <w:bCs/>
                <w:color w:val="FFFFFF" w:themeColor="background1"/>
                <w:sz w:val="36"/>
                <w:szCs w:val="36"/>
              </w:rPr>
              <w:t xml:space="preserve">Badrumsrent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77777777" w:rsidR="009440EA" w:rsidRPr="00DE3A0A" w:rsidRDefault="001000C9" w:rsidP="00477B2A">
      <w:pPr>
        <w:spacing w:before="240" w:after="240"/>
      </w:pPr>
      <w:r>
        <w:t xml:space="preserve">Käyttöturvallisuustiedote vastaa kemikaalien rekisteröinnistä, arvioinnista, lupamenettelyistä ja rajoituksista annetun Euroopan parlamentin ja neuvoston asetuksen (EY) N:o 1907/2006 (REACH) muuttamisesta 28. toukokuuta 2015 annetun komission asetuksen (EU) 2015/830 vaatimuksia</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DA5119" w:rsidRPr="00DE3A0A" w14:paraId="5B8AFBF6" w14:textId="77777777" w:rsidTr="00DA5119">
        <w:trPr>
          <w:trHeight w:val="20"/>
        </w:trPr>
        <w:tc>
          <w:tcPr>
            <w:tcW w:w="9792" w:type="dxa"/>
            <w:gridSpan w:val="2"/>
            <w:shd w:val="clear" w:color="auto" w:fill="006600"/>
          </w:tcPr>
          <w:p w14:paraId="6C8F966E" w14:textId="28EF3C36" w:rsidR="00DA5119" w:rsidRPr="00DA5119" w:rsidRDefault="00DA5119" w:rsidP="00DA5119">
            <w:pPr>
              <w:pStyle w:val="T1"/>
            </w:pPr>
            <w:r>
              <w:t xml:space="preserve">OSA 1:</w:t>
            </w:r>
            <w:r>
              <w:t xml:space="preserve"> </w:t>
            </w:r>
            <w:r>
              <w:t xml:space="preserve">Aineen/seoksen ja yhtiön/yrityksen nimi</w:t>
            </w:r>
          </w:p>
        </w:tc>
      </w:tr>
      <w:tr w:rsidR="009440EA" w:rsidRPr="00DE3A0A" w14:paraId="1960DD54" w14:textId="77777777" w:rsidTr="00B90E4C">
        <w:trPr>
          <w:trHeight w:val="20"/>
        </w:trPr>
        <w:tc>
          <w:tcPr>
            <w:tcW w:w="2880" w:type="dxa"/>
            <w:shd w:val="clear" w:color="auto" w:fill="E0F2DF"/>
          </w:tcPr>
          <w:p w14:paraId="7DF0EBE6" w14:textId="77777777" w:rsidR="009440EA" w:rsidRPr="00DE3A0A" w:rsidRDefault="001000C9" w:rsidP="00450647">
            <w:r>
              <w:t xml:space="preserve">Julkaisupäivä</w:t>
            </w:r>
          </w:p>
        </w:tc>
        <w:tc>
          <w:tcPr>
            <w:tcW w:w="6912" w:type="dxa"/>
            <w:shd w:val="clear" w:color="auto" w:fill="F0F0F0"/>
          </w:tcPr>
          <w:p w14:paraId="1E96C719" w14:textId="77777777" w:rsidR="009440EA" w:rsidRPr="00DE3A0A" w:rsidRDefault="001000C9" w:rsidP="00450647">
            <w:r>
              <w:t xml:space="preserve">22.10.2019</w:t>
            </w:r>
          </w:p>
        </w:tc>
      </w:tr>
      <w:tr w:rsidR="007311D0" w:rsidRPr="00DE3A0A" w14:paraId="506A7D5E" w14:textId="77777777" w:rsidTr="001000C9">
        <w:trPr>
          <w:trHeight w:val="20"/>
        </w:trPr>
        <w:tc>
          <w:tcPr>
            <w:tcW w:w="9792" w:type="dxa"/>
            <w:gridSpan w:val="2"/>
            <w:shd w:val="clear" w:color="auto" w:fill="FFFFFF"/>
          </w:tcPr>
          <w:p w14:paraId="0C0C56CC" w14:textId="350F94C2" w:rsidR="007311D0" w:rsidRPr="00DE3A0A" w:rsidRDefault="007311D0" w:rsidP="007311D0">
            <w:pPr>
              <w:pStyle w:val="T2"/>
            </w:pPr>
            <w:r>
              <w:t xml:space="preserve">1.1.</w:t>
            </w:r>
            <w:r>
              <w:t xml:space="preserve"> </w:t>
            </w:r>
            <w:r>
              <w:t xml:space="preserve">Tuotetunniste</w:t>
            </w:r>
          </w:p>
        </w:tc>
      </w:tr>
      <w:tr w:rsidR="009440EA" w:rsidRPr="00DE3A0A" w14:paraId="09F2FCB4" w14:textId="77777777" w:rsidTr="00B90E4C">
        <w:trPr>
          <w:trHeight w:val="20"/>
        </w:trPr>
        <w:tc>
          <w:tcPr>
            <w:tcW w:w="2880" w:type="dxa"/>
            <w:shd w:val="clear" w:color="auto" w:fill="E0F2DF"/>
          </w:tcPr>
          <w:p w14:paraId="20584DE6" w14:textId="77777777" w:rsidR="009440EA" w:rsidRPr="00DE3A0A" w:rsidRDefault="001000C9" w:rsidP="00450647">
            <w:r>
              <w:t xml:space="preserve">Tuotteen nimi</w:t>
            </w:r>
          </w:p>
        </w:tc>
        <w:tc>
          <w:tcPr>
            <w:tcW w:w="6912" w:type="dxa"/>
            <w:shd w:val="clear" w:color="auto" w:fill="F0F0F0"/>
          </w:tcPr>
          <w:p w14:paraId="76B146B8" w14:textId="77777777" w:rsidR="009440EA" w:rsidRPr="00DE3A0A" w:rsidRDefault="001000C9" w:rsidP="00450647">
            <w:r>
              <w:t xml:space="preserve">Badrumsrent</w:t>
            </w:r>
          </w:p>
        </w:tc>
      </w:tr>
      <w:tr w:rsidR="009440EA" w:rsidRPr="00DE3A0A" w14:paraId="7C9DDEF6" w14:textId="77777777" w:rsidTr="00AF3F53">
        <w:trPr>
          <w:trHeight w:val="20"/>
        </w:trPr>
        <w:tc>
          <w:tcPr>
            <w:tcW w:w="2880" w:type="dxa"/>
            <w:shd w:val="clear" w:color="auto" w:fill="E0F2DF"/>
          </w:tcPr>
          <w:p w14:paraId="49D5429B" w14:textId="77777777" w:rsidR="009440EA" w:rsidRPr="00DE3A0A" w:rsidRDefault="001000C9" w:rsidP="00450647">
            <w:r>
              <w:t xml:space="preserve">Tuotenro</w:t>
            </w:r>
          </w:p>
        </w:tc>
        <w:tc>
          <w:tcPr>
            <w:tcW w:w="6912" w:type="dxa"/>
            <w:shd w:val="clear" w:color="auto" w:fill="FFFFFF"/>
          </w:tcPr>
          <w:p w14:paraId="15691D83" w14:textId="77777777" w:rsidR="009440EA" w:rsidRPr="00DE3A0A" w:rsidRDefault="001000C9" w:rsidP="00450647">
            <w:r>
              <w:t xml:space="preserve">44-4103-3</w:t>
            </w:r>
          </w:p>
        </w:tc>
      </w:tr>
      <w:tr w:rsidR="00EC74CC" w:rsidRPr="00DE3A0A" w14:paraId="165C5C1C" w14:textId="77777777" w:rsidTr="001000C9">
        <w:trPr>
          <w:trHeight w:val="20"/>
        </w:trPr>
        <w:tc>
          <w:tcPr>
            <w:tcW w:w="9792" w:type="dxa"/>
            <w:gridSpan w:val="2"/>
            <w:shd w:val="clear" w:color="auto" w:fill="FFFFFF"/>
          </w:tcPr>
          <w:p w14:paraId="69B66C0F" w14:textId="0F94B348" w:rsidR="00EC74CC" w:rsidRPr="00DE3A0A" w:rsidRDefault="00EC74CC" w:rsidP="00EC74CC">
            <w:pPr>
              <w:pStyle w:val="T2"/>
            </w:pPr>
            <w:r>
              <w:t xml:space="preserve">1.2 Aineen tai seoksen olennaiset tunnistetut käyttötavat ja käyttötavat, joita ei suositella</w:t>
            </w:r>
          </w:p>
        </w:tc>
      </w:tr>
      <w:tr w:rsidR="009440EA" w:rsidRPr="00DE3A0A" w14:paraId="58BB387F" w14:textId="77777777" w:rsidTr="00B90E4C">
        <w:trPr>
          <w:trHeight w:val="20"/>
        </w:trPr>
        <w:tc>
          <w:tcPr>
            <w:tcW w:w="2880" w:type="dxa"/>
            <w:shd w:val="clear" w:color="auto" w:fill="E0F2DF"/>
          </w:tcPr>
          <w:p w14:paraId="70465DC9" w14:textId="77777777" w:rsidR="009440EA" w:rsidRPr="00DE3A0A" w:rsidRDefault="001000C9" w:rsidP="00450647">
            <w:r>
              <w:t xml:space="preserve">Käyttöalue</w:t>
            </w:r>
          </w:p>
        </w:tc>
        <w:tc>
          <w:tcPr>
            <w:tcW w:w="6912" w:type="dxa"/>
            <w:shd w:val="clear" w:color="auto" w:fill="F0F0F0"/>
          </w:tcPr>
          <w:p w14:paraId="5688CA06" w14:textId="77777777" w:rsidR="009440EA" w:rsidRPr="00DE3A0A" w:rsidRDefault="001000C9" w:rsidP="00450647">
            <w:r>
              <w:t xml:space="preserve">Puhdistusaine.</w:t>
            </w:r>
          </w:p>
        </w:tc>
      </w:tr>
      <w:tr w:rsidR="00EC74CC" w:rsidRPr="00DE3A0A" w14:paraId="67F5CA87" w14:textId="77777777" w:rsidTr="001000C9">
        <w:trPr>
          <w:trHeight w:val="20"/>
        </w:trPr>
        <w:tc>
          <w:tcPr>
            <w:tcW w:w="9792" w:type="dxa"/>
            <w:gridSpan w:val="2"/>
            <w:shd w:val="clear" w:color="auto" w:fill="FFFFFF"/>
          </w:tcPr>
          <w:p w14:paraId="5E1F0AFF" w14:textId="1C6F93A8" w:rsidR="00EC74CC" w:rsidRPr="00DE3A0A" w:rsidRDefault="00EC74CC" w:rsidP="00EC74CC">
            <w:pPr>
              <w:pStyle w:val="T2"/>
            </w:pPr>
            <w:r>
              <w:t xml:space="preserve">1.3 Tarkempia tietoja käyttöturvallisuustiedotteen toimittajasta</w:t>
            </w:r>
          </w:p>
        </w:tc>
      </w:tr>
      <w:tr w:rsidR="009440EA" w:rsidRPr="00DE3A0A" w14:paraId="46A79912" w14:textId="77777777" w:rsidTr="00AF3F53">
        <w:trPr>
          <w:trHeight w:val="20"/>
        </w:trPr>
        <w:tc>
          <w:tcPr>
            <w:tcW w:w="2880" w:type="dxa"/>
            <w:shd w:val="clear" w:color="auto" w:fill="E0F2DF"/>
          </w:tcPr>
          <w:p w14:paraId="5B677A7A" w14:textId="77777777" w:rsidR="009440EA" w:rsidRPr="00DE3A0A" w:rsidRDefault="001000C9" w:rsidP="00450647">
            <w:r>
              <w:t xml:space="preserve">Yrityksen nimi</w:t>
            </w:r>
          </w:p>
        </w:tc>
        <w:tc>
          <w:tcPr>
            <w:tcW w:w="6912" w:type="dxa"/>
            <w:shd w:val="clear" w:color="auto" w:fill="FFFFFF"/>
          </w:tcPr>
          <w:p w14:paraId="2BD28791" w14:textId="77777777" w:rsidR="009440EA" w:rsidRPr="00DE3A0A" w:rsidRDefault="001000C9" w:rsidP="00450647">
            <w:r>
              <w:t xml:space="preserve">Kempartner AB</w:t>
            </w:r>
          </w:p>
        </w:tc>
      </w:tr>
      <w:tr w:rsidR="009440EA" w:rsidRPr="00DE3A0A" w14:paraId="3A3B87BE" w14:textId="77777777" w:rsidTr="00B90E4C">
        <w:trPr>
          <w:trHeight w:val="20"/>
        </w:trPr>
        <w:tc>
          <w:tcPr>
            <w:tcW w:w="2880" w:type="dxa"/>
            <w:shd w:val="clear" w:color="auto" w:fill="E0F2DF"/>
          </w:tcPr>
          <w:p w14:paraId="26A827C0" w14:textId="77777777" w:rsidR="009440EA" w:rsidRPr="00DE3A0A" w:rsidRDefault="001000C9" w:rsidP="00450647">
            <w:r>
              <w:t xml:space="preserve">Postiosoite</w:t>
            </w:r>
          </w:p>
        </w:tc>
        <w:tc>
          <w:tcPr>
            <w:tcW w:w="6912" w:type="dxa"/>
            <w:shd w:val="clear" w:color="auto" w:fill="F0F0F0"/>
          </w:tcPr>
          <w:p w14:paraId="1C09ACEC" w14:textId="77777777" w:rsidR="009440EA" w:rsidRPr="00DE3A0A" w:rsidRDefault="001000C9" w:rsidP="00450647">
            <w:r>
              <w:t xml:space="preserve">Smedjegatan 6</w:t>
            </w:r>
          </w:p>
        </w:tc>
      </w:tr>
      <w:tr w:rsidR="009440EA" w:rsidRPr="00DE3A0A" w14:paraId="7A684EDA" w14:textId="77777777" w:rsidTr="00AF3F53">
        <w:trPr>
          <w:trHeight w:val="20"/>
        </w:trPr>
        <w:tc>
          <w:tcPr>
            <w:tcW w:w="2880" w:type="dxa"/>
            <w:shd w:val="clear" w:color="auto" w:fill="E0F2DF"/>
          </w:tcPr>
          <w:p w14:paraId="18D34BBC" w14:textId="77777777" w:rsidR="009440EA" w:rsidRPr="00DE3A0A" w:rsidRDefault="001000C9" w:rsidP="00450647">
            <w:r>
              <w:t xml:space="preserve">Postinro</w:t>
            </w:r>
          </w:p>
        </w:tc>
        <w:tc>
          <w:tcPr>
            <w:tcW w:w="6912" w:type="dxa"/>
            <w:shd w:val="clear" w:color="auto" w:fill="FFFFFF"/>
          </w:tcPr>
          <w:p w14:paraId="7D0D1840" w14:textId="77777777" w:rsidR="009440EA" w:rsidRPr="00DE3A0A" w:rsidRDefault="001000C9" w:rsidP="00450647">
            <w:r>
              <w:t xml:space="preserve">13154</w:t>
            </w:r>
          </w:p>
        </w:tc>
      </w:tr>
      <w:tr w:rsidR="009440EA" w:rsidRPr="00DE3A0A" w14:paraId="78CC3100" w14:textId="77777777" w:rsidTr="00B90E4C">
        <w:trPr>
          <w:trHeight w:val="20"/>
        </w:trPr>
        <w:tc>
          <w:tcPr>
            <w:tcW w:w="2880" w:type="dxa"/>
            <w:shd w:val="clear" w:color="auto" w:fill="E0F2DF"/>
          </w:tcPr>
          <w:p w14:paraId="0EA5E7ED" w14:textId="77777777" w:rsidR="009440EA" w:rsidRPr="00DE3A0A" w:rsidRDefault="001000C9" w:rsidP="00450647">
            <w:r>
              <w:t xml:space="preserve">Postitoimipaikka</w:t>
            </w:r>
          </w:p>
        </w:tc>
        <w:tc>
          <w:tcPr>
            <w:tcW w:w="6912" w:type="dxa"/>
            <w:shd w:val="clear" w:color="auto" w:fill="F0F0F0"/>
          </w:tcPr>
          <w:p w14:paraId="0DBF23C7" w14:textId="77777777" w:rsidR="009440EA" w:rsidRPr="00DE3A0A" w:rsidRDefault="001000C9" w:rsidP="00450647">
            <w:r>
              <w:t xml:space="preserve">Nacka</w:t>
            </w:r>
          </w:p>
        </w:tc>
      </w:tr>
      <w:tr w:rsidR="009440EA" w:rsidRPr="00DE3A0A" w14:paraId="0E39037D" w14:textId="77777777" w:rsidTr="00AF3F53">
        <w:trPr>
          <w:trHeight w:val="20"/>
        </w:trPr>
        <w:tc>
          <w:tcPr>
            <w:tcW w:w="2880" w:type="dxa"/>
            <w:shd w:val="clear" w:color="auto" w:fill="E0F2DF"/>
          </w:tcPr>
          <w:p w14:paraId="4C80D78B" w14:textId="77777777" w:rsidR="009440EA" w:rsidRPr="00DE3A0A" w:rsidRDefault="001000C9" w:rsidP="00450647">
            <w:r>
              <w:t xml:space="preserve">Maa</w:t>
            </w:r>
          </w:p>
        </w:tc>
        <w:tc>
          <w:tcPr>
            <w:tcW w:w="6912" w:type="dxa"/>
            <w:shd w:val="clear" w:color="auto" w:fill="FFFFFF"/>
          </w:tcPr>
          <w:p w14:paraId="05D9C3CB" w14:textId="77777777" w:rsidR="009440EA" w:rsidRPr="00DE3A0A" w:rsidRDefault="001000C9" w:rsidP="00450647">
            <w:r>
              <w:t xml:space="preserve">Sweden</w:t>
            </w:r>
          </w:p>
        </w:tc>
      </w:tr>
      <w:tr w:rsidR="009440EA" w:rsidRPr="00DE3A0A" w14:paraId="0265069B" w14:textId="77777777" w:rsidTr="00B90E4C">
        <w:trPr>
          <w:trHeight w:val="20"/>
        </w:trPr>
        <w:tc>
          <w:tcPr>
            <w:tcW w:w="2880" w:type="dxa"/>
            <w:shd w:val="clear" w:color="auto" w:fill="E0F2DF"/>
          </w:tcPr>
          <w:p w14:paraId="3C47837D" w14:textId="77777777" w:rsidR="009440EA" w:rsidRPr="00DE3A0A" w:rsidRDefault="001000C9" w:rsidP="00450647">
            <w:r>
              <w:t xml:space="preserve">Puhelin</w:t>
            </w:r>
          </w:p>
        </w:tc>
        <w:tc>
          <w:tcPr>
            <w:tcW w:w="6912" w:type="dxa"/>
            <w:shd w:val="clear" w:color="auto" w:fill="F0F0F0"/>
          </w:tcPr>
          <w:p w14:paraId="1E8C2B47" w14:textId="77777777" w:rsidR="009440EA" w:rsidRPr="00DE3A0A" w:rsidRDefault="001000C9" w:rsidP="00450647">
            <w:r>
              <w:t xml:space="preserve">+46 (0)8-6838800</w:t>
            </w:r>
          </w:p>
        </w:tc>
      </w:tr>
      <w:tr w:rsidR="009440EA" w:rsidRPr="00DE3A0A" w14:paraId="48675627" w14:textId="77777777" w:rsidTr="00AF3F53">
        <w:trPr>
          <w:trHeight w:val="20"/>
        </w:trPr>
        <w:tc>
          <w:tcPr>
            <w:tcW w:w="2880" w:type="dxa"/>
            <w:shd w:val="clear" w:color="auto" w:fill="E0F2DF"/>
          </w:tcPr>
          <w:p w14:paraId="78BB2A8B" w14:textId="77777777" w:rsidR="009440EA" w:rsidRPr="00DE3A0A" w:rsidRDefault="001000C9" w:rsidP="00450647">
            <w:r>
              <w:t xml:space="preserve">Internet-osoite</w:t>
            </w:r>
          </w:p>
        </w:tc>
        <w:tc>
          <w:tcPr>
            <w:tcW w:w="6912" w:type="dxa"/>
            <w:shd w:val="clear" w:color="auto" w:fill="FFFFFF"/>
          </w:tcPr>
          <w:p w14:paraId="3F5C0638" w14:textId="690CC0DD" w:rsidR="009440EA" w:rsidRPr="00DC4569" w:rsidRDefault="001000C9" w:rsidP="00450647">
            <w:pPr>
              <w:rPr>
                <w:u w:val="single"/>
              </w:rPr>
            </w:pPr>
            <w:r>
              <w:rPr>
                <w:u w:val="single"/>
              </w:rPr>
              <w:t xml:space="preserve">http://www.kempartner.se</w:t>
            </w:r>
          </w:p>
        </w:tc>
      </w:tr>
      <w:tr w:rsidR="009440EA" w:rsidRPr="00DE3A0A" w14:paraId="21CFF4E8" w14:textId="77777777" w:rsidTr="00B90E4C">
        <w:trPr>
          <w:trHeight w:val="20"/>
        </w:trPr>
        <w:tc>
          <w:tcPr>
            <w:tcW w:w="2880" w:type="dxa"/>
            <w:shd w:val="clear" w:color="auto" w:fill="E0F2DF"/>
          </w:tcPr>
          <w:p w14:paraId="3F60FEC5" w14:textId="77777777" w:rsidR="009440EA" w:rsidRPr="00DE3A0A" w:rsidRDefault="001000C9" w:rsidP="00450647">
            <w:r>
              <w:t xml:space="preserve">Yhteyshenkilö</w:t>
            </w:r>
          </w:p>
        </w:tc>
        <w:tc>
          <w:tcPr>
            <w:tcW w:w="6912" w:type="dxa"/>
            <w:shd w:val="clear" w:color="auto" w:fill="F0F0F0"/>
          </w:tcPr>
          <w:p w14:paraId="071A94ED" w14:textId="1A66B942" w:rsidR="009440EA" w:rsidRPr="00DE3A0A" w:rsidRDefault="001000C9" w:rsidP="00450647">
            <w:r>
              <w:t xml:space="preserve">Leif Löf info@kemibolaget.se</w:t>
            </w:r>
          </w:p>
        </w:tc>
      </w:tr>
      <w:tr w:rsidR="00EC74CC" w:rsidRPr="00DE3A0A" w14:paraId="14691B6E" w14:textId="77777777" w:rsidTr="001000C9">
        <w:trPr>
          <w:trHeight w:val="20"/>
        </w:trPr>
        <w:tc>
          <w:tcPr>
            <w:tcW w:w="9792" w:type="dxa"/>
            <w:gridSpan w:val="2"/>
            <w:shd w:val="clear" w:color="auto" w:fill="FFFFFF"/>
          </w:tcPr>
          <w:p w14:paraId="2A0ECA06" w14:textId="4CE7D047" w:rsidR="00EC74CC" w:rsidRPr="00DE3A0A" w:rsidRDefault="00EC74CC" w:rsidP="00EC74CC">
            <w:pPr>
              <w:pStyle w:val="T2"/>
            </w:pPr>
            <w:r>
              <w:t xml:space="preserve">1.4.</w:t>
            </w:r>
            <w:r>
              <w:t xml:space="preserve"> </w:t>
            </w:r>
            <w:r>
              <w:t xml:space="preserve">Puhelinnumero hätätapausten varalle</w:t>
            </w:r>
          </w:p>
        </w:tc>
      </w:tr>
      <w:tr w:rsidR="009440EA" w:rsidRPr="00DE3A0A" w14:paraId="0AAF0F50" w14:textId="77777777" w:rsidTr="00AF3F53">
        <w:trPr>
          <w:trHeight w:val="20"/>
        </w:trPr>
        <w:tc>
          <w:tcPr>
            <w:tcW w:w="2880" w:type="dxa"/>
            <w:shd w:val="clear" w:color="auto" w:fill="E0F2DF"/>
          </w:tcPr>
          <w:p w14:paraId="1F4DF6DF" w14:textId="77777777" w:rsidR="009440EA" w:rsidRPr="00DE3A0A" w:rsidRDefault="001000C9" w:rsidP="00450647">
            <w:r>
              <w:t xml:space="preserve">Hätäpuhelin</w:t>
            </w:r>
          </w:p>
        </w:tc>
        <w:tc>
          <w:tcPr>
            <w:tcW w:w="6912" w:type="dxa"/>
            <w:shd w:val="clear" w:color="auto" w:fill="FFFFFF"/>
          </w:tcPr>
          <w:p w14:paraId="0D048D6D" w14:textId="77777777" w:rsidR="009440EA" w:rsidRPr="00DE3A0A" w:rsidRDefault="001000C9" w:rsidP="00450647">
            <w:r>
              <w:t xml:space="preserve">Puhelin:</w:t>
            </w:r>
            <w:r>
              <w:t xml:space="preserve"> </w:t>
            </w:r>
            <w:r>
              <w:t xml:space="preserve">112</w:t>
            </w:r>
          </w:p>
          <w:p w14:paraId="02B23BDC" w14:textId="77777777" w:rsidR="009440EA" w:rsidRPr="00DE3A0A" w:rsidRDefault="001000C9" w:rsidP="00450647">
            <w:r>
              <w:t xml:space="preserve">Kuvaus:</w:t>
            </w:r>
            <w:r>
              <w:t xml:space="preserve"> </w:t>
            </w:r>
            <w:r>
              <w:t xml:space="preserve">Myrkytysten ehkäisy</w:t>
            </w:r>
          </w:p>
        </w:tc>
      </w:tr>
      <w:tr w:rsidR="00EC74CC" w:rsidRPr="00DE3A0A" w14:paraId="7D9E2E04" w14:textId="77777777" w:rsidTr="00EC74CC">
        <w:trPr>
          <w:trHeight w:val="20"/>
        </w:trPr>
        <w:tc>
          <w:tcPr>
            <w:tcW w:w="9792" w:type="dxa"/>
            <w:gridSpan w:val="2"/>
            <w:shd w:val="clear" w:color="auto" w:fill="006600"/>
          </w:tcPr>
          <w:p w14:paraId="6F327422" w14:textId="5C165E3B" w:rsidR="00EC74CC" w:rsidRPr="00DE3A0A" w:rsidRDefault="00EC74CC" w:rsidP="00EC74CC">
            <w:pPr>
              <w:pStyle w:val="T1"/>
            </w:pPr>
            <w:r>
              <w:t xml:space="preserve">OSA 2:</w:t>
            </w:r>
            <w:r>
              <w:t xml:space="preserve"> </w:t>
            </w:r>
            <w:r>
              <w:t xml:space="preserve">Vaaralliset ominaisuudet</w:t>
            </w:r>
          </w:p>
        </w:tc>
      </w:tr>
      <w:tr w:rsidR="00EC74CC" w:rsidRPr="00DE3A0A" w14:paraId="6911DCCC" w14:textId="77777777" w:rsidTr="001000C9">
        <w:trPr>
          <w:trHeight w:val="20"/>
        </w:trPr>
        <w:tc>
          <w:tcPr>
            <w:tcW w:w="9792" w:type="dxa"/>
            <w:gridSpan w:val="2"/>
            <w:shd w:val="clear" w:color="auto" w:fill="FFFFFF"/>
          </w:tcPr>
          <w:p w14:paraId="2C5F8F86" w14:textId="5981D321" w:rsidR="00EC74CC" w:rsidRPr="00DE3A0A" w:rsidRDefault="00EC74CC" w:rsidP="00EC74CC">
            <w:pPr>
              <w:pStyle w:val="T2"/>
            </w:pPr>
            <w:r>
              <w:t xml:space="preserve">2.1 Luokittelu aineen tai seoksen mukaan</w:t>
            </w:r>
          </w:p>
        </w:tc>
      </w:tr>
      <w:tr w:rsidR="009440EA" w:rsidRPr="00DE3A0A" w14:paraId="288DCE93" w14:textId="77777777" w:rsidTr="00B90E4C">
        <w:trPr>
          <w:trHeight w:val="20"/>
        </w:trPr>
        <w:tc>
          <w:tcPr>
            <w:tcW w:w="2880" w:type="dxa"/>
            <w:shd w:val="clear" w:color="auto" w:fill="E0F2DF"/>
          </w:tcPr>
          <w:p w14:paraId="6D506522" w14:textId="77777777" w:rsidR="009440EA" w:rsidRPr="00DE3A0A" w:rsidRDefault="001000C9" w:rsidP="00450647">
            <w:r>
              <w:t xml:space="preserve">Luokittelu luokituksen, merkintöjen ja pakkaamisen mukaan, kommentti</w:t>
            </w:r>
          </w:p>
        </w:tc>
        <w:tc>
          <w:tcPr>
            <w:tcW w:w="6912" w:type="dxa"/>
            <w:shd w:val="clear" w:color="auto" w:fill="F0F0F0"/>
          </w:tcPr>
          <w:p w14:paraId="4044C030" w14:textId="77777777" w:rsidR="009440EA" w:rsidRPr="00DE3A0A" w:rsidRDefault="001000C9" w:rsidP="00450647">
            <w:r>
              <w:t xml:space="preserve">Asetuksen (EY) 1272/2008 (CLP) mukainen luokittelu: Ei luokiteltu.</w:t>
            </w:r>
          </w:p>
        </w:tc>
      </w:tr>
      <w:tr w:rsidR="009440EA" w:rsidRPr="00DE3A0A" w14:paraId="20E5D8E7" w14:textId="77777777" w:rsidTr="00CA2CD7">
        <w:trPr>
          <w:trHeight w:val="20"/>
        </w:trPr>
        <w:tc>
          <w:tcPr>
            <w:tcW w:w="2880" w:type="dxa"/>
            <w:shd w:val="clear" w:color="auto" w:fill="E0F2DF"/>
          </w:tcPr>
          <w:p w14:paraId="5D4FC5CF" w14:textId="77777777" w:rsidR="009440EA" w:rsidRPr="00DE3A0A" w:rsidRDefault="001000C9" w:rsidP="00EB3D13">
            <w:r>
              <w:t xml:space="preserve">Luokittelu luokituksen, merkintöjen ja pakkaamisen mukaan, huomautus</w:t>
            </w:r>
          </w:p>
        </w:tc>
        <w:tc>
          <w:tcPr>
            <w:tcW w:w="6912" w:type="dxa"/>
            <w:shd w:val="clear" w:color="auto" w:fill="FFFFFF"/>
          </w:tcPr>
          <w:p w14:paraId="586474E8" w14:textId="77777777" w:rsidR="009440EA" w:rsidRPr="00DE3A0A" w:rsidRDefault="001000C9" w:rsidP="00EB3D13">
            <w:r>
              <w:t xml:space="preserve">Ei luokiteltu</w:t>
            </w:r>
          </w:p>
        </w:tc>
      </w:tr>
      <w:tr w:rsidR="00CA2CD7" w:rsidRPr="00DE3A0A" w14:paraId="587E7BD8" w14:textId="77777777" w:rsidTr="001000C9">
        <w:trPr>
          <w:trHeight w:val="20"/>
        </w:trPr>
        <w:tc>
          <w:tcPr>
            <w:tcW w:w="9792" w:type="dxa"/>
            <w:gridSpan w:val="2"/>
            <w:shd w:val="clear" w:color="auto" w:fill="FFFFFF"/>
          </w:tcPr>
          <w:p w14:paraId="2E4998FA" w14:textId="50A4D173" w:rsidR="00CA2CD7" w:rsidRPr="00DE3A0A" w:rsidRDefault="00CA2CD7" w:rsidP="00CA2CD7">
            <w:pPr>
              <w:pStyle w:val="T2"/>
            </w:pPr>
            <w:r>
              <w:t xml:space="preserve">2.2.</w:t>
            </w:r>
            <w:r>
              <w:t xml:space="preserve"> </w:t>
            </w:r>
            <w:r>
              <w:t xml:space="preserve">Merkintätiedot</w:t>
            </w:r>
          </w:p>
        </w:tc>
      </w:tr>
      <w:tr w:rsidR="009440EA" w:rsidRPr="00DE3A0A" w14:paraId="46BB5C3A" w14:textId="77777777" w:rsidTr="00CA2CD7">
        <w:trPr>
          <w:trHeight w:val="20"/>
        </w:trPr>
        <w:tc>
          <w:tcPr>
            <w:tcW w:w="2880" w:type="dxa"/>
            <w:shd w:val="clear" w:color="auto" w:fill="E0F2DF"/>
          </w:tcPr>
          <w:p w14:paraId="0762032F" w14:textId="77777777" w:rsidR="009440EA" w:rsidRPr="00DE3A0A" w:rsidRDefault="001000C9" w:rsidP="00EB3D13">
            <w:r>
              <w:t xml:space="preserve">Muut merkintävaatimukset EU:ssa</w:t>
            </w:r>
          </w:p>
        </w:tc>
        <w:tc>
          <w:tcPr>
            <w:tcW w:w="6912" w:type="dxa"/>
            <w:shd w:val="clear" w:color="auto" w:fill="F0F0F0"/>
          </w:tcPr>
          <w:p w14:paraId="5620E343" w14:textId="77777777" w:rsidR="009440EA" w:rsidRPr="00DE3A0A" w:rsidRDefault="001000C9" w:rsidP="00EB3D13">
            <w:r>
              <w:t xml:space="preserve">Sisältö pesuaineista annetun EU-asetuksen 648/2004 mukaan:</w:t>
            </w:r>
            <w:r>
              <w:t xml:space="preserve"> </w:t>
            </w:r>
            <w:r>
              <w:t xml:space="preserve">ionittomia pinta-aktiivisia aineita &lt;5 %, hajusteita &lt;1 %</w:t>
            </w:r>
          </w:p>
        </w:tc>
      </w:tr>
      <w:tr w:rsidR="00CA2CD7" w:rsidRPr="00DE3A0A" w14:paraId="14285657" w14:textId="77777777" w:rsidTr="001000C9">
        <w:trPr>
          <w:trHeight w:val="20"/>
        </w:trPr>
        <w:tc>
          <w:tcPr>
            <w:tcW w:w="9792" w:type="dxa"/>
            <w:gridSpan w:val="2"/>
            <w:shd w:val="clear" w:color="auto" w:fill="FFFFFF"/>
          </w:tcPr>
          <w:p w14:paraId="266BE476" w14:textId="3A5144C0" w:rsidR="00CA2CD7" w:rsidRPr="00DE3A0A" w:rsidRDefault="00CA2CD7" w:rsidP="00CA2CD7">
            <w:pPr>
              <w:pStyle w:val="T2"/>
            </w:pPr>
            <w:r>
              <w:t xml:space="preserve">2.3.</w:t>
            </w:r>
            <w:r>
              <w:t xml:space="preserve"> </w:t>
            </w:r>
            <w:r>
              <w:t xml:space="preserve">Muut vaarat</w:t>
            </w:r>
          </w:p>
        </w:tc>
      </w:tr>
      <w:tr w:rsidR="009440EA" w:rsidRPr="00DE3A0A" w14:paraId="103CD1E7" w14:textId="77777777" w:rsidTr="00CA2CD7">
        <w:trPr>
          <w:trHeight w:val="20"/>
        </w:trPr>
        <w:tc>
          <w:tcPr>
            <w:tcW w:w="2880" w:type="dxa"/>
            <w:shd w:val="clear" w:color="auto" w:fill="E0F2DF"/>
          </w:tcPr>
          <w:p w14:paraId="6A85086B" w14:textId="77777777" w:rsidR="009440EA" w:rsidRPr="00DE3A0A" w:rsidRDefault="001000C9" w:rsidP="00EB3D13">
            <w:r>
              <w:t xml:space="preserve">Terveysvaikutus</w:t>
            </w:r>
          </w:p>
        </w:tc>
        <w:tc>
          <w:tcPr>
            <w:tcW w:w="6912" w:type="dxa"/>
            <w:shd w:val="clear" w:color="auto" w:fill="FFFFFF"/>
          </w:tcPr>
          <w:p w14:paraId="0CA0CF49" w14:textId="77777777" w:rsidR="009440EA" w:rsidRPr="00DE3A0A" w:rsidRDefault="001000C9" w:rsidP="00EB3D13">
            <w:r>
              <w:t xml:space="preserve">Voi ärsyttää silmiä ja ihoa.</w:t>
            </w:r>
          </w:p>
        </w:tc>
      </w:tr>
      <w:tr w:rsidR="009440EA" w:rsidRPr="00DE3A0A" w14:paraId="773C58CA" w14:textId="77777777" w:rsidTr="00CA2CD7">
        <w:trPr>
          <w:trHeight w:val="20"/>
        </w:trPr>
        <w:tc>
          <w:tcPr>
            <w:tcW w:w="2880" w:type="dxa"/>
            <w:shd w:val="clear" w:color="auto" w:fill="E0F2DF"/>
          </w:tcPr>
          <w:p w14:paraId="084D4F1B" w14:textId="77777777" w:rsidR="009440EA" w:rsidRPr="00DE3A0A" w:rsidRDefault="001000C9" w:rsidP="00EB3D13">
            <w:r>
              <w:t xml:space="preserve">Ympäristövaikutukset</w:t>
            </w:r>
          </w:p>
        </w:tc>
        <w:tc>
          <w:tcPr>
            <w:tcW w:w="6912" w:type="dxa"/>
            <w:shd w:val="clear" w:color="auto" w:fill="F0F0F0"/>
          </w:tcPr>
          <w:p w14:paraId="18E07D87" w14:textId="77777777" w:rsidR="009440EA" w:rsidRPr="00DE3A0A" w:rsidRDefault="001000C9" w:rsidP="00EB3D13">
            <w:r>
              <w:t xml:space="preserve">Tuotetta ei voimassa olevan lainsäädännön mukaan luokitella ympäristölle vaaralliseksi.</w:t>
            </w:r>
            <w:r>
              <w:t xml:space="preserve"> </w:t>
            </w:r>
            <w:r>
              <w:t xml:space="preserve">Tuote ei sisällä PBT- eikä vPvB-aineita.</w:t>
            </w:r>
          </w:p>
        </w:tc>
      </w:tr>
      <w:tr w:rsidR="009440EA" w:rsidRPr="00DE3A0A" w14:paraId="38BA7D84" w14:textId="77777777" w:rsidTr="00CA2CD7">
        <w:trPr>
          <w:gridAfter w:val="1"/>
          <w:wAfter w:w="6912" w:type="dxa"/>
          <w:trHeight w:val="20"/>
        </w:trPr>
        <w:tc>
          <w:tcPr>
            <w:tcW w:w="2880" w:type="dxa"/>
            <w:shd w:val="clear" w:color="auto" w:fill="FFFFFF"/>
          </w:tcPr>
          <w:p w14:paraId="612738CA" w14:textId="77777777" w:rsidR="009440EA" w:rsidRPr="00DE3A0A" w:rsidRDefault="009440EA" w:rsidP="00EB3D13"/>
        </w:tc>
      </w:tr>
      <w:tr w:rsidR="009440EA" w:rsidRPr="00DE3A0A" w14:paraId="49E2FC71" w14:textId="77777777" w:rsidTr="00CA2CD7">
        <w:trPr>
          <w:trHeight w:val="20"/>
        </w:trPr>
        <w:tc>
          <w:tcPr>
            <w:tcW w:w="9792" w:type="dxa"/>
            <w:gridSpan w:val="2"/>
            <w:shd w:val="clear" w:color="auto" w:fill="006600"/>
          </w:tcPr>
          <w:p w14:paraId="656E0C83" w14:textId="77777777" w:rsidR="009440EA" w:rsidRPr="00DE3A0A" w:rsidRDefault="001000C9" w:rsidP="00CA2CD7">
            <w:pPr>
              <w:pStyle w:val="T1"/>
            </w:pPr>
            <w:r>
              <w:t xml:space="preserve">OSA 3:</w:t>
            </w:r>
            <w:r>
              <w:t xml:space="preserve"> </w:t>
            </w:r>
            <w:r>
              <w:t xml:space="preserve">Koostumus/tietoja osista</w:t>
            </w:r>
          </w:p>
        </w:tc>
      </w:tr>
    </w:tbl>
    <w:p w14:paraId="23FB68BF" w14:textId="77777777" w:rsidR="009440EA" w:rsidRPr="00DE3A0A" w:rsidRDefault="001000C9" w:rsidP="00040220">
      <w:pPr>
        <w:pStyle w:val="T2"/>
        <w:spacing w:before="120" w:after="120"/>
      </w:pPr>
      <w:r>
        <w:t xml:space="preserve">3.2.</w:t>
      </w:r>
      <w:r>
        <w:t xml:space="preserve"> </w:t>
      </w:r>
      <w:r>
        <w:t xml:space="preserve">Seokset</w:t>
      </w:r>
    </w:p>
    <w:tbl>
      <w:tblPr>
        <w:tblOverlap w:val="never"/>
        <w:tblW w:w="9797" w:type="dxa"/>
        <w:tblLayout w:type="fixed"/>
        <w:tblCellMar>
          <w:top w:w="58" w:type="dxa"/>
          <w:left w:w="58" w:type="dxa"/>
          <w:bottom w:w="58" w:type="dxa"/>
          <w:right w:w="58" w:type="dxa"/>
        </w:tblCellMar>
        <w:tblLook w:val="0000" w:firstRow="0" w:lastRow="0" w:firstColumn="0" w:lastColumn="0" w:noHBand="0" w:noVBand="0"/>
      </w:tblPr>
      <w:tblGrid>
        <w:gridCol w:w="2304"/>
        <w:gridCol w:w="576"/>
        <w:gridCol w:w="1890"/>
        <w:gridCol w:w="2250"/>
        <w:gridCol w:w="1121"/>
        <w:gridCol w:w="1656"/>
      </w:tblGrid>
      <w:tr w:rsidR="00321D8B" w:rsidRPr="00DE3A0A" w14:paraId="24C11239" w14:textId="77777777" w:rsidTr="00C56563">
        <w:trPr>
          <w:trHeight w:val="20"/>
        </w:trPr>
        <w:tc>
          <w:tcPr>
            <w:tcW w:w="2304" w:type="dxa"/>
            <w:shd w:val="clear" w:color="auto" w:fill="FFFFA0"/>
          </w:tcPr>
          <w:p w14:paraId="7EEE3E3A" w14:textId="77777777" w:rsidR="00321D8B" w:rsidRPr="00DE3A0A" w:rsidRDefault="00321D8B" w:rsidP="00EB3D13">
            <w:r>
              <w:t xml:space="preserve">Aine</w:t>
            </w:r>
          </w:p>
        </w:tc>
        <w:tc>
          <w:tcPr>
            <w:tcW w:w="2466" w:type="dxa"/>
            <w:gridSpan w:val="2"/>
            <w:shd w:val="clear" w:color="auto" w:fill="FFFFA0"/>
          </w:tcPr>
          <w:p w14:paraId="14D624EB" w14:textId="77777777" w:rsidR="00321D8B" w:rsidRPr="00DE3A0A" w:rsidRDefault="00321D8B" w:rsidP="00EB3D13">
            <w:r>
              <w:t xml:space="preserve">Tunnistus</w:t>
            </w:r>
          </w:p>
        </w:tc>
        <w:tc>
          <w:tcPr>
            <w:tcW w:w="2250" w:type="dxa"/>
            <w:shd w:val="clear" w:color="auto" w:fill="FFFFA0"/>
          </w:tcPr>
          <w:p w14:paraId="765309EF" w14:textId="77777777" w:rsidR="00321D8B" w:rsidRPr="00DE3A0A" w:rsidRDefault="00321D8B" w:rsidP="00EB3D13">
            <w:r>
              <w:t xml:space="preserve">Luokittelu</w:t>
            </w:r>
          </w:p>
        </w:tc>
        <w:tc>
          <w:tcPr>
            <w:tcW w:w="1121" w:type="dxa"/>
            <w:shd w:val="clear" w:color="auto" w:fill="FFFFA0"/>
          </w:tcPr>
          <w:p w14:paraId="2BCDF548" w14:textId="6C263641" w:rsidR="00321D8B" w:rsidRPr="00DE3A0A" w:rsidRDefault="00321D8B" w:rsidP="00EB3D13">
            <w:r>
              <w:t xml:space="preserve">Sisältö</w:t>
            </w:r>
          </w:p>
        </w:tc>
        <w:tc>
          <w:tcPr>
            <w:tcW w:w="1656" w:type="dxa"/>
            <w:shd w:val="clear" w:color="auto" w:fill="FFFFA0"/>
          </w:tcPr>
          <w:p w14:paraId="6AB1095D" w14:textId="211FE29E" w:rsidR="00321D8B" w:rsidRPr="00DE3A0A" w:rsidRDefault="00483A9C" w:rsidP="00321D8B">
            <w:pPr>
              <w:jc w:val="right"/>
            </w:pPr>
            <w:r>
              <w:t xml:space="preserve">Merkinnät</w:t>
            </w:r>
          </w:p>
        </w:tc>
      </w:tr>
      <w:tr w:rsidR="009440EA" w:rsidRPr="00DE3A0A" w14:paraId="76D70D58" w14:textId="77777777" w:rsidTr="00C56563">
        <w:trPr>
          <w:trHeight w:val="20"/>
        </w:trPr>
        <w:tc>
          <w:tcPr>
            <w:tcW w:w="2304" w:type="dxa"/>
            <w:shd w:val="clear" w:color="auto" w:fill="FFFFFF"/>
          </w:tcPr>
          <w:p w14:paraId="1DE4DB97" w14:textId="77777777" w:rsidR="009440EA" w:rsidRPr="00DE3A0A" w:rsidRDefault="00411C23" w:rsidP="00EB3D13">
            <w:r>
              <w:t xml:space="preserve">Sitruunahappomonohydraatti</w:t>
            </w:r>
          </w:p>
        </w:tc>
        <w:tc>
          <w:tcPr>
            <w:tcW w:w="2466" w:type="dxa"/>
            <w:gridSpan w:val="2"/>
            <w:shd w:val="clear" w:color="auto" w:fill="FFFFFF"/>
          </w:tcPr>
          <w:p w14:paraId="6FC90340" w14:textId="77777777" w:rsidR="009440EA" w:rsidRPr="00DE3A0A" w:rsidRDefault="00411C23" w:rsidP="00EB3D13">
            <w:r>
              <w:t xml:space="preserve">CAS-nro:</w:t>
            </w:r>
            <w:r>
              <w:t xml:space="preserve"> </w:t>
            </w:r>
            <w:r>
              <w:t xml:space="preserve">5949-29-1</w:t>
            </w:r>
          </w:p>
          <w:p w14:paraId="0D8E8E76" w14:textId="77777777" w:rsidR="009440EA" w:rsidRPr="00DE3A0A" w:rsidRDefault="00411C23" w:rsidP="00EB3D13">
            <w:r>
              <w:t xml:space="preserve">EY-nro:</w:t>
            </w:r>
            <w:r>
              <w:t xml:space="preserve"> </w:t>
            </w:r>
            <w:r>
              <w:t xml:space="preserve">201-069-1</w:t>
            </w:r>
          </w:p>
          <w:p w14:paraId="30FC0109" w14:textId="77777777" w:rsidR="009440EA" w:rsidRPr="00DE3A0A" w:rsidRDefault="00411C23" w:rsidP="00EB3D13">
            <w:r>
              <w:t xml:space="preserve">REACH-rek.nro:</w:t>
            </w:r>
          </w:p>
          <w:p w14:paraId="4EC08AA3" w14:textId="77777777" w:rsidR="009440EA" w:rsidRPr="00DE3A0A" w:rsidRDefault="00411C23" w:rsidP="00EB3D13">
            <w:r>
              <w:t xml:space="preserve">01-2119457026-42-xxxx</w:t>
            </w:r>
          </w:p>
        </w:tc>
        <w:tc>
          <w:tcPr>
            <w:tcW w:w="2250" w:type="dxa"/>
            <w:shd w:val="clear" w:color="auto" w:fill="FFFFFF"/>
          </w:tcPr>
          <w:p w14:paraId="4B937D49" w14:textId="77777777" w:rsidR="009440EA" w:rsidRPr="00DE3A0A" w:rsidRDefault="00411C23" w:rsidP="00EB3D13">
            <w:r>
              <w:t xml:space="preserve">Eye Irrit.</w:t>
            </w:r>
            <w:r>
              <w:t xml:space="preserve"> </w:t>
            </w:r>
            <w:r>
              <w:t xml:space="preserve">2; H319</w:t>
            </w:r>
          </w:p>
        </w:tc>
        <w:tc>
          <w:tcPr>
            <w:tcW w:w="2777" w:type="dxa"/>
            <w:gridSpan w:val="2"/>
            <w:shd w:val="clear" w:color="auto" w:fill="FFFFFF"/>
          </w:tcPr>
          <w:p w14:paraId="743A2CD6" w14:textId="77777777" w:rsidR="009440EA" w:rsidRPr="00DE3A0A" w:rsidRDefault="00411C23" w:rsidP="00EB3D13">
            <w:r>
              <w:t xml:space="preserve">1 - 5 %</w:t>
            </w:r>
          </w:p>
        </w:tc>
      </w:tr>
      <w:tr w:rsidR="00D52609" w:rsidRPr="00DE3A0A" w14:paraId="496DF850" w14:textId="77777777" w:rsidTr="00C56563">
        <w:trPr>
          <w:trHeight w:val="20"/>
        </w:trPr>
        <w:tc>
          <w:tcPr>
            <w:tcW w:w="2304" w:type="dxa"/>
            <w:shd w:val="clear" w:color="auto" w:fill="F0F0F0"/>
          </w:tcPr>
          <w:p w14:paraId="3327CFB2" w14:textId="77777777" w:rsidR="009440EA" w:rsidRPr="00DE3A0A" w:rsidRDefault="00411C23" w:rsidP="00EB3D13">
            <w:r>
              <w:t xml:space="preserve">Maitohappo</w:t>
            </w:r>
          </w:p>
        </w:tc>
        <w:tc>
          <w:tcPr>
            <w:tcW w:w="2466" w:type="dxa"/>
            <w:gridSpan w:val="2"/>
            <w:shd w:val="clear" w:color="auto" w:fill="F0F0F0"/>
          </w:tcPr>
          <w:p w14:paraId="1957BAB4" w14:textId="77777777" w:rsidR="009440EA" w:rsidRPr="00DE3A0A" w:rsidRDefault="00411C23" w:rsidP="00EB3D13">
            <w:r>
              <w:t xml:space="preserve">CAS-nro:</w:t>
            </w:r>
            <w:r>
              <w:t xml:space="preserve"> </w:t>
            </w:r>
            <w:r>
              <w:t xml:space="preserve">79-33-4</w:t>
            </w:r>
          </w:p>
          <w:p w14:paraId="55A25977" w14:textId="77777777" w:rsidR="009440EA" w:rsidRPr="00DE3A0A" w:rsidRDefault="00411C23" w:rsidP="00EB3D13">
            <w:r>
              <w:t xml:space="preserve">EY-nro:</w:t>
            </w:r>
            <w:r>
              <w:t xml:space="preserve"> </w:t>
            </w:r>
            <w:r>
              <w:t xml:space="preserve">201-196-2</w:t>
            </w:r>
          </w:p>
          <w:p w14:paraId="504F0E69" w14:textId="77777777" w:rsidR="009440EA" w:rsidRPr="00DE3A0A" w:rsidRDefault="00411C23" w:rsidP="00EB3D13">
            <w:r>
              <w:t xml:space="preserve">REACH-rek.nro:</w:t>
            </w:r>
          </w:p>
          <w:p w14:paraId="03E8A65E" w14:textId="77777777" w:rsidR="009440EA" w:rsidRPr="00DE3A0A" w:rsidRDefault="00411C23" w:rsidP="00EB3D13">
            <w:r>
              <w:t xml:space="preserve">01-2119474164-0001</w:t>
            </w:r>
          </w:p>
        </w:tc>
        <w:tc>
          <w:tcPr>
            <w:tcW w:w="2250" w:type="dxa"/>
            <w:shd w:val="clear" w:color="auto" w:fill="F0F0F0"/>
          </w:tcPr>
          <w:p w14:paraId="20966AD0" w14:textId="77777777" w:rsidR="00364A8D" w:rsidRDefault="00411C23" w:rsidP="00EB3D13">
            <w:r>
              <w:t xml:space="preserve">Skin Irrit.</w:t>
            </w:r>
            <w:r>
              <w:t xml:space="preserve"> </w:t>
            </w:r>
            <w:r>
              <w:t xml:space="preserve">2; H315</w:t>
            </w:r>
          </w:p>
          <w:p w14:paraId="0F431DEC" w14:textId="60971F3E" w:rsidR="009440EA" w:rsidRPr="00DE3A0A" w:rsidRDefault="00411C23" w:rsidP="00EB3D13">
            <w:r>
              <w:t xml:space="preserve">Eye Dam.</w:t>
            </w:r>
            <w:r>
              <w:t xml:space="preserve"> </w:t>
            </w:r>
            <w:r>
              <w:t xml:space="preserve">1; H318</w:t>
            </w:r>
          </w:p>
        </w:tc>
        <w:tc>
          <w:tcPr>
            <w:tcW w:w="2777" w:type="dxa"/>
            <w:gridSpan w:val="2"/>
            <w:shd w:val="clear" w:color="auto" w:fill="F0F0F0"/>
          </w:tcPr>
          <w:p w14:paraId="1CDF9BF0" w14:textId="77777777" w:rsidR="009440EA" w:rsidRPr="00DE3A0A" w:rsidRDefault="00411C23" w:rsidP="00EB3D13">
            <w:r>
              <w:t xml:space="preserve">&lt; 1 %</w:t>
            </w:r>
          </w:p>
        </w:tc>
      </w:tr>
      <w:tr w:rsidR="009440EA" w:rsidRPr="00DE3A0A" w14:paraId="558163D8" w14:textId="77777777" w:rsidTr="00C56563">
        <w:trPr>
          <w:trHeight w:val="20"/>
        </w:trPr>
        <w:tc>
          <w:tcPr>
            <w:tcW w:w="2880" w:type="dxa"/>
            <w:gridSpan w:val="2"/>
            <w:shd w:val="clear" w:color="auto" w:fill="E0F2DF"/>
          </w:tcPr>
          <w:p w14:paraId="0562A353" w14:textId="77777777" w:rsidR="009440EA" w:rsidRPr="00DE3A0A" w:rsidRDefault="00411C23" w:rsidP="00EB3D13">
            <w:r>
              <w:t xml:space="preserve">Aine, kommentti</w:t>
            </w:r>
          </w:p>
        </w:tc>
        <w:tc>
          <w:tcPr>
            <w:tcW w:w="6917" w:type="dxa"/>
            <w:gridSpan w:val="4"/>
            <w:shd w:val="clear" w:color="auto" w:fill="FFFFFF"/>
          </w:tcPr>
          <w:p w14:paraId="34204846" w14:textId="77777777" w:rsidR="009440EA" w:rsidRPr="00DE3A0A" w:rsidRDefault="00411C23" w:rsidP="00EB3D13">
            <w:r>
              <w:t xml:space="preserve">Koko vaaralausekkeita käsittelevä teksti selostetaan kohdassa 16.</w:t>
            </w:r>
          </w:p>
        </w:tc>
      </w:tr>
      <w:tr w:rsidR="009440EA" w:rsidRPr="00DE3A0A" w14:paraId="17E6F5BD" w14:textId="77777777" w:rsidTr="00C56563">
        <w:trPr>
          <w:trHeight w:val="20"/>
        </w:trPr>
        <w:tc>
          <w:tcPr>
            <w:tcW w:w="2880" w:type="dxa"/>
            <w:gridSpan w:val="2"/>
            <w:shd w:val="clear" w:color="auto" w:fill="FFFFFF"/>
          </w:tcPr>
          <w:p w14:paraId="5FE03B12" w14:textId="77777777" w:rsidR="009440EA" w:rsidRPr="00DE3A0A" w:rsidRDefault="009440EA" w:rsidP="00EB3D13"/>
        </w:tc>
        <w:tc>
          <w:tcPr>
            <w:tcW w:w="6917" w:type="dxa"/>
            <w:gridSpan w:val="4"/>
            <w:shd w:val="clear" w:color="auto" w:fill="FFFFFF"/>
          </w:tcPr>
          <w:p w14:paraId="38470711" w14:textId="77777777" w:rsidR="009440EA" w:rsidRPr="00DE3A0A" w:rsidRDefault="009440EA" w:rsidP="00EB3D13"/>
        </w:tc>
      </w:tr>
      <w:tr w:rsidR="00F6554A" w:rsidRPr="00DE3A0A" w14:paraId="32ECAF36" w14:textId="77777777" w:rsidTr="00C56563">
        <w:trPr>
          <w:trHeight w:val="20"/>
        </w:trPr>
        <w:tc>
          <w:tcPr>
            <w:tcW w:w="9797" w:type="dxa"/>
            <w:gridSpan w:val="6"/>
            <w:shd w:val="clear" w:color="auto" w:fill="006600"/>
          </w:tcPr>
          <w:p w14:paraId="600ECD73" w14:textId="1D0F910C" w:rsidR="00F6554A" w:rsidRPr="00F6554A" w:rsidRDefault="00F6554A" w:rsidP="00F6554A">
            <w:pPr>
              <w:pStyle w:val="T1"/>
            </w:pPr>
            <w:r>
              <w:t xml:space="preserve">OSA 4:</w:t>
            </w:r>
            <w:r>
              <w:t xml:space="preserve"> </w:t>
            </w:r>
            <w:r>
              <w:t xml:space="preserve">Ensiaputoimet</w:t>
            </w:r>
          </w:p>
        </w:tc>
      </w:tr>
      <w:tr w:rsidR="00F6554A" w:rsidRPr="00DE3A0A" w14:paraId="331DBCE4" w14:textId="77777777" w:rsidTr="00C56563">
        <w:trPr>
          <w:trHeight w:val="20"/>
        </w:trPr>
        <w:tc>
          <w:tcPr>
            <w:tcW w:w="9797" w:type="dxa"/>
            <w:gridSpan w:val="6"/>
            <w:shd w:val="clear" w:color="auto" w:fill="FFFFFF"/>
          </w:tcPr>
          <w:p w14:paraId="56631B5E" w14:textId="4D26884C" w:rsidR="00F6554A" w:rsidRPr="00DE3A0A" w:rsidRDefault="00F6554A" w:rsidP="00F6554A">
            <w:pPr>
              <w:pStyle w:val="T2"/>
            </w:pPr>
            <w:r>
              <w:t xml:space="preserve">4.1.</w:t>
            </w:r>
            <w:r>
              <w:t xml:space="preserve"> </w:t>
            </w:r>
            <w:r>
              <w:t xml:space="preserve">Ensiaputoimien kuvaus</w:t>
            </w:r>
          </w:p>
        </w:tc>
      </w:tr>
      <w:tr w:rsidR="009440EA" w:rsidRPr="00DE3A0A" w14:paraId="7D25D8DC" w14:textId="77777777" w:rsidTr="00C56563">
        <w:trPr>
          <w:trHeight w:val="20"/>
        </w:trPr>
        <w:tc>
          <w:tcPr>
            <w:tcW w:w="2880" w:type="dxa"/>
            <w:gridSpan w:val="2"/>
            <w:shd w:val="clear" w:color="auto" w:fill="E0F2DF"/>
          </w:tcPr>
          <w:p w14:paraId="16E44535" w14:textId="77777777" w:rsidR="009440EA" w:rsidRPr="00DE3A0A" w:rsidRDefault="00411C23" w:rsidP="00EB3D13">
            <w:r>
              <w:t xml:space="preserve">Yleistä</w:t>
            </w:r>
          </w:p>
        </w:tc>
        <w:tc>
          <w:tcPr>
            <w:tcW w:w="6917" w:type="dxa"/>
            <w:gridSpan w:val="4"/>
            <w:shd w:val="clear" w:color="auto" w:fill="F0F0F0"/>
          </w:tcPr>
          <w:p w14:paraId="4E3FB594" w14:textId="77777777" w:rsidR="009440EA" w:rsidRPr="00DE3A0A" w:rsidRDefault="00411C23" w:rsidP="00EB3D13">
            <w:r>
              <w:t xml:space="preserve">Ohjeet koskevat tuotteen tiivistettyä versiota.</w:t>
            </w:r>
          </w:p>
        </w:tc>
      </w:tr>
      <w:tr w:rsidR="009440EA" w:rsidRPr="00DE3A0A" w14:paraId="34171A80" w14:textId="77777777" w:rsidTr="00C56563">
        <w:trPr>
          <w:trHeight w:val="20"/>
        </w:trPr>
        <w:tc>
          <w:tcPr>
            <w:tcW w:w="2880" w:type="dxa"/>
            <w:gridSpan w:val="2"/>
            <w:shd w:val="clear" w:color="auto" w:fill="E0F2DF"/>
          </w:tcPr>
          <w:p w14:paraId="2FFD77EB" w14:textId="77777777" w:rsidR="009440EA" w:rsidRPr="00DE3A0A" w:rsidRDefault="00411C23" w:rsidP="00EB3D13">
            <w:r>
              <w:t xml:space="preserve">Sisäänhengitys</w:t>
            </w:r>
          </w:p>
        </w:tc>
        <w:tc>
          <w:tcPr>
            <w:tcW w:w="6917" w:type="dxa"/>
            <w:gridSpan w:val="4"/>
            <w:shd w:val="clear" w:color="auto" w:fill="FFFFFF"/>
          </w:tcPr>
          <w:p w14:paraId="29EE3FEC" w14:textId="77777777" w:rsidR="009440EA" w:rsidRPr="00DE3A0A" w:rsidRDefault="00411C23" w:rsidP="00EB3D13">
            <w:r>
              <w:t xml:space="preserve">Raitis ilma.</w:t>
            </w:r>
          </w:p>
        </w:tc>
      </w:tr>
      <w:tr w:rsidR="009440EA" w:rsidRPr="00DE3A0A" w14:paraId="2F404845" w14:textId="77777777" w:rsidTr="00C56563">
        <w:trPr>
          <w:trHeight w:val="20"/>
        </w:trPr>
        <w:tc>
          <w:tcPr>
            <w:tcW w:w="2880" w:type="dxa"/>
            <w:gridSpan w:val="2"/>
            <w:shd w:val="clear" w:color="auto" w:fill="E0F2DF"/>
          </w:tcPr>
          <w:p w14:paraId="75606B33" w14:textId="77777777" w:rsidR="009440EA" w:rsidRPr="00DE3A0A" w:rsidRDefault="00411C23" w:rsidP="00EB3D13">
            <w:r>
              <w:t xml:space="preserve">Ihoaltistus</w:t>
            </w:r>
          </w:p>
        </w:tc>
        <w:tc>
          <w:tcPr>
            <w:tcW w:w="6917" w:type="dxa"/>
            <w:gridSpan w:val="4"/>
            <w:shd w:val="clear" w:color="auto" w:fill="F0F0F0"/>
          </w:tcPr>
          <w:p w14:paraId="0EFD8768" w14:textId="77777777" w:rsidR="009440EA" w:rsidRPr="00DE3A0A" w:rsidRDefault="00411C23" w:rsidP="00EB3D13">
            <w:r>
              <w:t xml:space="preserve">Pese iho huolellisesti saippualla ja vedellä.</w:t>
            </w:r>
          </w:p>
        </w:tc>
      </w:tr>
      <w:tr w:rsidR="009440EA" w:rsidRPr="00DE3A0A" w14:paraId="7EF65071" w14:textId="77777777" w:rsidTr="00C56563">
        <w:trPr>
          <w:trHeight w:val="20"/>
        </w:trPr>
        <w:tc>
          <w:tcPr>
            <w:tcW w:w="2880" w:type="dxa"/>
            <w:gridSpan w:val="2"/>
            <w:shd w:val="clear" w:color="auto" w:fill="E0F2DF"/>
          </w:tcPr>
          <w:p w14:paraId="50214E57" w14:textId="77777777" w:rsidR="009440EA" w:rsidRPr="00DE3A0A" w:rsidRDefault="00411C23" w:rsidP="00EB3D13">
            <w:r>
              <w:t xml:space="preserve">Silmäkosketus</w:t>
            </w:r>
          </w:p>
        </w:tc>
        <w:tc>
          <w:tcPr>
            <w:tcW w:w="6917" w:type="dxa"/>
            <w:gridSpan w:val="4"/>
            <w:shd w:val="clear" w:color="auto" w:fill="FFFFFF"/>
          </w:tcPr>
          <w:p w14:paraId="28C74031" w14:textId="77777777" w:rsidR="009440EA" w:rsidRPr="00DE3A0A" w:rsidRDefault="00411C23" w:rsidP="00EB3D13">
            <w:r>
              <w:t xml:space="preserve">Huuhtele heti runsaalla vedellä tai silmävedellä enintään 10 minuutin ajan.</w:t>
            </w:r>
            <w:r>
              <w:t xml:space="preserve"> </w:t>
            </w:r>
            <w:r>
              <w:t xml:space="preserve">Poista mahdolliset piilolinssit ennen huuhtelua.</w:t>
            </w:r>
            <w:r>
              <w:t xml:space="preserve"> </w:t>
            </w:r>
            <w:r>
              <w:t xml:space="preserve">Ota yhteyttä lääkäriin, jos ongelmat jatkuvat.</w:t>
            </w:r>
          </w:p>
        </w:tc>
      </w:tr>
      <w:tr w:rsidR="009440EA" w:rsidRPr="00DE3A0A" w14:paraId="7EE5A9D8" w14:textId="77777777" w:rsidTr="00C56563">
        <w:trPr>
          <w:trHeight w:val="20"/>
        </w:trPr>
        <w:tc>
          <w:tcPr>
            <w:tcW w:w="2880" w:type="dxa"/>
            <w:gridSpan w:val="2"/>
            <w:shd w:val="clear" w:color="auto" w:fill="E0F2DF"/>
          </w:tcPr>
          <w:p w14:paraId="4A790B8B" w14:textId="77777777" w:rsidR="009440EA" w:rsidRPr="00DE3A0A" w:rsidRDefault="00411C23" w:rsidP="00EB3D13">
            <w:r>
              <w:t xml:space="preserve">Nieleminen</w:t>
            </w:r>
          </w:p>
        </w:tc>
        <w:tc>
          <w:tcPr>
            <w:tcW w:w="6917" w:type="dxa"/>
            <w:gridSpan w:val="4"/>
            <w:shd w:val="clear" w:color="auto" w:fill="F0F0F0"/>
          </w:tcPr>
          <w:p w14:paraId="20BC9D27" w14:textId="77777777" w:rsidR="009440EA" w:rsidRPr="00DE3A0A" w:rsidRDefault="00411C23" w:rsidP="00EB3D13">
            <w:r>
              <w:t xml:space="preserve">Huuhtele suu vedellä.</w:t>
            </w:r>
            <w:r>
              <w:t xml:space="preserve"> </w:t>
            </w:r>
            <w:r>
              <w:t xml:space="preserve">ÄLÄ oksennuta.</w:t>
            </w:r>
            <w:r>
              <w:t xml:space="preserve"> </w:t>
            </w:r>
            <w:r>
              <w:t xml:space="preserve">Ota yhteyttä lääkäriin, jos ainetta on nielty suurempi määrä.</w:t>
            </w:r>
          </w:p>
        </w:tc>
      </w:tr>
      <w:tr w:rsidR="00F6554A" w:rsidRPr="00DE3A0A" w14:paraId="12289414" w14:textId="77777777" w:rsidTr="00C56563">
        <w:trPr>
          <w:trHeight w:val="20"/>
        </w:trPr>
        <w:tc>
          <w:tcPr>
            <w:tcW w:w="9797" w:type="dxa"/>
            <w:gridSpan w:val="6"/>
            <w:shd w:val="clear" w:color="auto" w:fill="FFFFFF"/>
          </w:tcPr>
          <w:p w14:paraId="7EC6228E" w14:textId="25DE4F3A" w:rsidR="00F6554A" w:rsidRPr="00DE3A0A" w:rsidRDefault="00F6554A" w:rsidP="00F6554A">
            <w:pPr>
              <w:pStyle w:val="T2"/>
            </w:pPr>
            <w:r>
              <w:t xml:space="preserve">4.2 Tärkeimmät oireet ja vaikutukset, sekä akuutit että viiveellä ilmenevät</w:t>
            </w:r>
          </w:p>
        </w:tc>
      </w:tr>
      <w:tr w:rsidR="009440EA" w:rsidRPr="00DE3A0A" w14:paraId="654EDF70" w14:textId="77777777" w:rsidTr="00C56563">
        <w:trPr>
          <w:trHeight w:val="20"/>
        </w:trPr>
        <w:tc>
          <w:tcPr>
            <w:tcW w:w="2880" w:type="dxa"/>
            <w:gridSpan w:val="2"/>
            <w:shd w:val="clear" w:color="auto" w:fill="E0F2DF"/>
          </w:tcPr>
          <w:p w14:paraId="39C58BB9" w14:textId="77777777" w:rsidR="009440EA" w:rsidRPr="00DE3A0A" w:rsidRDefault="00411C23" w:rsidP="00EB3D13">
            <w:r>
              <w:t xml:space="preserve">Yleiset oireet ja vaikutukset</w:t>
            </w:r>
          </w:p>
        </w:tc>
        <w:tc>
          <w:tcPr>
            <w:tcW w:w="6917" w:type="dxa"/>
            <w:gridSpan w:val="4"/>
            <w:shd w:val="clear" w:color="auto" w:fill="FFFFFF"/>
          </w:tcPr>
          <w:p w14:paraId="6A8E047B" w14:textId="77777777" w:rsidR="009440EA" w:rsidRPr="00DE3A0A" w:rsidRDefault="00411C23" w:rsidP="00EB3D13">
            <w:r>
              <w:t xml:space="preserve">Ei tiedossa.</w:t>
            </w:r>
          </w:p>
        </w:tc>
      </w:tr>
      <w:tr w:rsidR="009440EA" w:rsidRPr="00DE3A0A" w14:paraId="7F5B98B4" w14:textId="77777777" w:rsidTr="00C56563">
        <w:trPr>
          <w:trHeight w:val="20"/>
        </w:trPr>
        <w:tc>
          <w:tcPr>
            <w:tcW w:w="2880" w:type="dxa"/>
            <w:gridSpan w:val="2"/>
            <w:shd w:val="clear" w:color="auto" w:fill="E0F2DF"/>
          </w:tcPr>
          <w:p w14:paraId="1DDEB617" w14:textId="77777777" w:rsidR="009440EA" w:rsidRPr="00DE3A0A" w:rsidRDefault="00411C23" w:rsidP="00EB3D13">
            <w:r>
              <w:t xml:space="preserve">Akuutit oireet ja vaikutukset</w:t>
            </w:r>
          </w:p>
        </w:tc>
        <w:tc>
          <w:tcPr>
            <w:tcW w:w="6917" w:type="dxa"/>
            <w:gridSpan w:val="4"/>
            <w:shd w:val="clear" w:color="auto" w:fill="F0F0F0"/>
          </w:tcPr>
          <w:p w14:paraId="03FC4123" w14:textId="77777777" w:rsidR="009440EA" w:rsidRPr="00DE3A0A" w:rsidRDefault="00411C23" w:rsidP="00EB3D13">
            <w:r>
              <w:t xml:space="preserve">Ei tiedossa.</w:t>
            </w:r>
          </w:p>
        </w:tc>
      </w:tr>
      <w:tr w:rsidR="009440EA" w:rsidRPr="00DE3A0A" w14:paraId="4F16F941" w14:textId="77777777" w:rsidTr="00C56563">
        <w:trPr>
          <w:trHeight w:val="20"/>
        </w:trPr>
        <w:tc>
          <w:tcPr>
            <w:tcW w:w="2880" w:type="dxa"/>
            <w:gridSpan w:val="2"/>
            <w:shd w:val="clear" w:color="auto" w:fill="E0F2DF"/>
          </w:tcPr>
          <w:p w14:paraId="77FE2C0C" w14:textId="77777777" w:rsidR="009440EA" w:rsidRPr="00DE3A0A" w:rsidRDefault="00411C23" w:rsidP="00EB3D13">
            <w:r>
              <w:t xml:space="preserve">Viiveellä ilmenevät oireet ja vaikutukset</w:t>
            </w:r>
          </w:p>
        </w:tc>
        <w:tc>
          <w:tcPr>
            <w:tcW w:w="6917" w:type="dxa"/>
            <w:gridSpan w:val="4"/>
            <w:shd w:val="clear" w:color="auto" w:fill="FFFFFF"/>
          </w:tcPr>
          <w:p w14:paraId="6CECAF89" w14:textId="77777777" w:rsidR="009440EA" w:rsidRPr="00DE3A0A" w:rsidRDefault="00411C23" w:rsidP="00EB3D13">
            <w:r>
              <w:t xml:space="preserve">Ei tiedossa.</w:t>
            </w:r>
          </w:p>
        </w:tc>
      </w:tr>
      <w:tr w:rsidR="00F6554A" w:rsidRPr="00DE3A0A" w14:paraId="780FB91B" w14:textId="77777777" w:rsidTr="00C56563">
        <w:trPr>
          <w:trHeight w:val="20"/>
        </w:trPr>
        <w:tc>
          <w:tcPr>
            <w:tcW w:w="9797" w:type="dxa"/>
            <w:gridSpan w:val="6"/>
            <w:shd w:val="clear" w:color="auto" w:fill="FFFFFF"/>
          </w:tcPr>
          <w:p w14:paraId="22E64C74" w14:textId="457FB89F" w:rsidR="00F6554A" w:rsidRPr="00DE3A0A" w:rsidRDefault="00F6554A" w:rsidP="00F6554A">
            <w:pPr>
              <w:pStyle w:val="T2"/>
            </w:pPr>
            <w:r>
              <w:t xml:space="preserve">4.3 Mahdollisesti tarvittavan välittömän lääketieteellisen hoidon tai erityisen hoidon kuvaus</w:t>
            </w:r>
          </w:p>
        </w:tc>
      </w:tr>
      <w:tr w:rsidR="009440EA" w:rsidRPr="00DE3A0A" w14:paraId="3BBBD75F" w14:textId="77777777" w:rsidTr="00C56563">
        <w:trPr>
          <w:trHeight w:val="20"/>
        </w:trPr>
        <w:tc>
          <w:tcPr>
            <w:tcW w:w="2880" w:type="dxa"/>
            <w:gridSpan w:val="2"/>
            <w:shd w:val="clear" w:color="auto" w:fill="E0F2DF"/>
          </w:tcPr>
          <w:p w14:paraId="5EAC0525" w14:textId="77777777" w:rsidR="009440EA" w:rsidRPr="00DE3A0A" w:rsidRDefault="001000C9" w:rsidP="00CA6BB6">
            <w:r>
              <w:t xml:space="preserve">Lääketieteellinen hoito</w:t>
            </w:r>
          </w:p>
        </w:tc>
        <w:tc>
          <w:tcPr>
            <w:tcW w:w="6912" w:type="dxa"/>
            <w:gridSpan w:val="4"/>
            <w:shd w:val="clear" w:color="auto" w:fill="F0F0F0"/>
          </w:tcPr>
          <w:p w14:paraId="084E37B5" w14:textId="77777777" w:rsidR="009440EA" w:rsidRPr="00DE3A0A" w:rsidRDefault="001000C9" w:rsidP="00CA6BB6">
            <w:r>
              <w:t xml:space="preserve">Hoidettava oireiden mukaan.</w:t>
            </w:r>
          </w:p>
        </w:tc>
      </w:tr>
      <w:tr w:rsidR="009440EA" w:rsidRPr="00DE3A0A" w14:paraId="0AF5937E" w14:textId="77777777" w:rsidTr="00C56563">
        <w:trPr>
          <w:trHeight w:val="20"/>
        </w:trPr>
        <w:tc>
          <w:tcPr>
            <w:tcW w:w="2880" w:type="dxa"/>
            <w:gridSpan w:val="2"/>
            <w:shd w:val="clear" w:color="auto" w:fill="E0F2DF"/>
          </w:tcPr>
          <w:p w14:paraId="30422F54" w14:textId="77777777" w:rsidR="009440EA" w:rsidRPr="00DE3A0A" w:rsidRDefault="001000C9" w:rsidP="00CA6BB6">
            <w:r>
              <w:t xml:space="preserve">Muut tiedot</w:t>
            </w:r>
          </w:p>
        </w:tc>
        <w:tc>
          <w:tcPr>
            <w:tcW w:w="6912" w:type="dxa"/>
            <w:gridSpan w:val="4"/>
            <w:shd w:val="clear" w:color="auto" w:fill="FFFFFF"/>
          </w:tcPr>
          <w:p w14:paraId="761E7EDB" w14:textId="77777777" w:rsidR="009440EA" w:rsidRPr="00DE3A0A" w:rsidRDefault="001000C9" w:rsidP="00CA6BB6">
            <w:r>
              <w:t xml:space="preserve">Ei ilmoitettu.</w:t>
            </w:r>
          </w:p>
        </w:tc>
      </w:tr>
      <w:tr w:rsidR="009440EA" w:rsidRPr="00DE3A0A" w14:paraId="45D182A2" w14:textId="77777777" w:rsidTr="00C56563">
        <w:trPr>
          <w:trHeight w:val="20"/>
        </w:trPr>
        <w:tc>
          <w:tcPr>
            <w:tcW w:w="2880" w:type="dxa"/>
            <w:gridSpan w:val="2"/>
            <w:shd w:val="clear" w:color="auto" w:fill="FFFFFF"/>
          </w:tcPr>
          <w:p w14:paraId="0A280D09" w14:textId="77777777" w:rsidR="009440EA" w:rsidRPr="00DE3A0A" w:rsidRDefault="009440EA" w:rsidP="00CA6BB6"/>
        </w:tc>
        <w:tc>
          <w:tcPr>
            <w:tcW w:w="6912" w:type="dxa"/>
            <w:gridSpan w:val="4"/>
            <w:shd w:val="clear" w:color="auto" w:fill="FFFFFF"/>
          </w:tcPr>
          <w:p w14:paraId="3D88D7F4" w14:textId="77777777" w:rsidR="009440EA" w:rsidRPr="00DE3A0A" w:rsidRDefault="009440EA" w:rsidP="00CA6BB6"/>
        </w:tc>
      </w:tr>
      <w:tr w:rsidR="00447190" w:rsidRPr="00DE3A0A" w14:paraId="2E9A074C" w14:textId="77777777" w:rsidTr="00C56563">
        <w:trPr>
          <w:trHeight w:val="20"/>
        </w:trPr>
        <w:tc>
          <w:tcPr>
            <w:tcW w:w="9792" w:type="dxa"/>
            <w:gridSpan w:val="6"/>
            <w:shd w:val="clear" w:color="auto" w:fill="006600"/>
          </w:tcPr>
          <w:p w14:paraId="7633719A" w14:textId="66937108" w:rsidR="00447190" w:rsidRPr="00DE3A0A" w:rsidRDefault="00447190" w:rsidP="00447190">
            <w:pPr>
              <w:pStyle w:val="T1"/>
            </w:pPr>
            <w:r>
              <w:t xml:space="preserve">OSA 5:</w:t>
            </w:r>
            <w:r>
              <w:t xml:space="preserve"> </w:t>
            </w:r>
            <w:r>
              <w:t xml:space="preserve">Palontorjuntatoimet</w:t>
            </w:r>
          </w:p>
        </w:tc>
      </w:tr>
      <w:tr w:rsidR="00447190" w:rsidRPr="00DE3A0A" w14:paraId="2E1C4F2C" w14:textId="77777777" w:rsidTr="00C56563">
        <w:trPr>
          <w:trHeight w:val="20"/>
        </w:trPr>
        <w:tc>
          <w:tcPr>
            <w:tcW w:w="9792" w:type="dxa"/>
            <w:gridSpan w:val="6"/>
            <w:shd w:val="clear" w:color="auto" w:fill="FFFFFF"/>
          </w:tcPr>
          <w:p w14:paraId="13CCAD2D" w14:textId="26AEDBE3" w:rsidR="00447190" w:rsidRPr="00DE3A0A" w:rsidRDefault="00447190" w:rsidP="00447190">
            <w:pPr>
              <w:pStyle w:val="T2"/>
            </w:pPr>
            <w:r>
              <w:t xml:space="preserve">5.1 Sammutusaineet</w:t>
            </w:r>
          </w:p>
        </w:tc>
      </w:tr>
      <w:tr w:rsidR="009440EA" w:rsidRPr="00DE3A0A" w14:paraId="2662B57C" w14:textId="77777777" w:rsidTr="00C56563">
        <w:trPr>
          <w:trHeight w:val="20"/>
        </w:trPr>
        <w:tc>
          <w:tcPr>
            <w:tcW w:w="2880" w:type="dxa"/>
            <w:gridSpan w:val="2"/>
            <w:shd w:val="clear" w:color="auto" w:fill="E0F2DF"/>
          </w:tcPr>
          <w:p w14:paraId="0F160AD4" w14:textId="77777777" w:rsidR="009440EA" w:rsidRPr="00DE3A0A" w:rsidRDefault="001000C9" w:rsidP="00CA6BB6">
            <w:r>
              <w:t xml:space="preserve">Sopivat sammutusaineet</w:t>
            </w:r>
          </w:p>
        </w:tc>
        <w:tc>
          <w:tcPr>
            <w:tcW w:w="6912" w:type="dxa"/>
            <w:gridSpan w:val="4"/>
            <w:shd w:val="clear" w:color="auto" w:fill="F0F0F0"/>
          </w:tcPr>
          <w:p w14:paraId="5BAA1133" w14:textId="77777777" w:rsidR="009440EA" w:rsidRPr="00DE3A0A" w:rsidRDefault="001000C9" w:rsidP="00CA6BB6">
            <w:r>
              <w:t xml:space="preserve">Vaahto, hiilidioksidi tai jauhe.</w:t>
            </w:r>
          </w:p>
        </w:tc>
      </w:tr>
      <w:tr w:rsidR="009440EA" w:rsidRPr="00DE3A0A" w14:paraId="0FB44FD0" w14:textId="77777777" w:rsidTr="00C56563">
        <w:trPr>
          <w:trHeight w:val="20"/>
        </w:trPr>
        <w:tc>
          <w:tcPr>
            <w:tcW w:w="2880" w:type="dxa"/>
            <w:gridSpan w:val="2"/>
            <w:shd w:val="clear" w:color="auto" w:fill="E0F2DF"/>
          </w:tcPr>
          <w:p w14:paraId="33D9155D" w14:textId="77777777" w:rsidR="009440EA" w:rsidRPr="00DE3A0A" w:rsidRDefault="001000C9" w:rsidP="00CA6BB6">
            <w:r>
              <w:t xml:space="preserve">Sopimattomat palontorjunta-aineet</w:t>
            </w:r>
          </w:p>
        </w:tc>
        <w:tc>
          <w:tcPr>
            <w:tcW w:w="6912" w:type="dxa"/>
            <w:gridSpan w:val="4"/>
            <w:shd w:val="clear" w:color="auto" w:fill="FFFFFF"/>
          </w:tcPr>
          <w:p w14:paraId="2A1556EB" w14:textId="77777777" w:rsidR="009440EA" w:rsidRPr="00DE3A0A" w:rsidRDefault="001000C9" w:rsidP="00CA6BB6">
            <w:r>
              <w:t xml:space="preserve">Palontorjunnassa ei saa käyttää vesisuihkua - se saa palon leviämään.</w:t>
            </w:r>
          </w:p>
        </w:tc>
      </w:tr>
      <w:tr w:rsidR="00447190" w:rsidRPr="00DE3A0A" w14:paraId="6E797946" w14:textId="77777777" w:rsidTr="00C56563">
        <w:trPr>
          <w:trHeight w:val="20"/>
        </w:trPr>
        <w:tc>
          <w:tcPr>
            <w:tcW w:w="9792" w:type="dxa"/>
            <w:gridSpan w:val="6"/>
            <w:shd w:val="clear" w:color="auto" w:fill="FFFFFF"/>
          </w:tcPr>
          <w:p w14:paraId="625EEB65" w14:textId="22ECFFC2" w:rsidR="00447190" w:rsidRPr="00DE3A0A" w:rsidRDefault="00447190" w:rsidP="00447190">
            <w:pPr>
              <w:pStyle w:val="T2"/>
            </w:pPr>
            <w:r>
              <w:t xml:space="preserve">5.2 Aineesta tai seoksesta johtuvat erityiset vaarat</w:t>
            </w:r>
          </w:p>
        </w:tc>
      </w:tr>
      <w:tr w:rsidR="009440EA" w:rsidRPr="00DE3A0A" w14:paraId="3C8185A0" w14:textId="77777777" w:rsidTr="00C56563">
        <w:trPr>
          <w:trHeight w:val="20"/>
        </w:trPr>
        <w:tc>
          <w:tcPr>
            <w:tcW w:w="2880" w:type="dxa"/>
            <w:gridSpan w:val="2"/>
            <w:shd w:val="clear" w:color="auto" w:fill="E0F2DF"/>
          </w:tcPr>
          <w:p w14:paraId="452E6EBC" w14:textId="77777777" w:rsidR="009440EA" w:rsidRPr="00DE3A0A" w:rsidRDefault="001000C9" w:rsidP="00CA6BB6">
            <w:r>
              <w:t xml:space="preserve">Palo- ja räjähdysvaarat</w:t>
            </w:r>
          </w:p>
        </w:tc>
        <w:tc>
          <w:tcPr>
            <w:tcW w:w="6912" w:type="dxa"/>
            <w:gridSpan w:val="4"/>
            <w:shd w:val="clear" w:color="auto" w:fill="F0F0F0"/>
          </w:tcPr>
          <w:p w14:paraId="215B0953" w14:textId="77777777" w:rsidR="009440EA" w:rsidRPr="00DE3A0A" w:rsidRDefault="001000C9" w:rsidP="00CA6BB6">
            <w:r>
              <w:t xml:space="preserve">Tuote ei ole herkästi syttyvä.</w:t>
            </w:r>
          </w:p>
        </w:tc>
      </w:tr>
      <w:tr w:rsidR="00447190" w:rsidRPr="00DE3A0A" w14:paraId="63824D37" w14:textId="77777777" w:rsidTr="00C56563">
        <w:trPr>
          <w:trHeight w:val="20"/>
        </w:trPr>
        <w:tc>
          <w:tcPr>
            <w:tcW w:w="9792" w:type="dxa"/>
            <w:gridSpan w:val="6"/>
            <w:shd w:val="clear" w:color="auto" w:fill="FFFFFF"/>
          </w:tcPr>
          <w:p w14:paraId="4B3FA3F8" w14:textId="1432D89E" w:rsidR="00447190" w:rsidRPr="00DE3A0A" w:rsidRDefault="00447190" w:rsidP="00447190">
            <w:pPr>
              <w:pStyle w:val="T2"/>
            </w:pPr>
            <w:r>
              <w:t xml:space="preserve">5.3.</w:t>
            </w:r>
            <w:r>
              <w:t xml:space="preserve"> </w:t>
            </w:r>
            <w:r>
              <w:t xml:space="preserve">Palontorjuntaa koskevat ohjeet</w:t>
            </w:r>
          </w:p>
        </w:tc>
      </w:tr>
      <w:tr w:rsidR="009440EA" w:rsidRPr="00DE3A0A" w14:paraId="717C8BBE" w14:textId="77777777" w:rsidTr="00C56563">
        <w:trPr>
          <w:trHeight w:val="20"/>
        </w:trPr>
        <w:tc>
          <w:tcPr>
            <w:tcW w:w="2880" w:type="dxa"/>
            <w:gridSpan w:val="2"/>
            <w:shd w:val="clear" w:color="auto" w:fill="E0F2DF"/>
          </w:tcPr>
          <w:p w14:paraId="18D914F1" w14:textId="77777777" w:rsidR="009440EA" w:rsidRPr="00DE3A0A" w:rsidRDefault="001000C9" w:rsidP="00CA6BB6">
            <w:r>
              <w:t xml:space="preserve">Henkilösuojaimet</w:t>
            </w:r>
          </w:p>
        </w:tc>
        <w:tc>
          <w:tcPr>
            <w:tcW w:w="6912" w:type="dxa"/>
            <w:gridSpan w:val="4"/>
            <w:shd w:val="clear" w:color="auto" w:fill="FFFFFF"/>
          </w:tcPr>
          <w:p w14:paraId="5B0532D9" w14:textId="77777777" w:rsidR="009440EA" w:rsidRPr="00DE3A0A" w:rsidRDefault="001000C9" w:rsidP="00CA6BB6">
            <w:r>
              <w:t xml:space="preserve">Jos ilmanvaihto ei ole riittävää, on käytettävä hengityssuojainta.</w:t>
            </w:r>
          </w:p>
        </w:tc>
      </w:tr>
      <w:tr w:rsidR="009440EA" w:rsidRPr="00DE3A0A" w14:paraId="1561FF26" w14:textId="77777777" w:rsidTr="00C56563">
        <w:trPr>
          <w:trHeight w:val="20"/>
        </w:trPr>
        <w:tc>
          <w:tcPr>
            <w:tcW w:w="2880" w:type="dxa"/>
            <w:gridSpan w:val="2"/>
            <w:shd w:val="clear" w:color="auto" w:fill="FFFFFF"/>
          </w:tcPr>
          <w:p w14:paraId="5209DADA" w14:textId="77777777" w:rsidR="009440EA" w:rsidRPr="00DE3A0A" w:rsidRDefault="009440EA" w:rsidP="00CA6BB6"/>
        </w:tc>
        <w:tc>
          <w:tcPr>
            <w:tcW w:w="6912" w:type="dxa"/>
            <w:gridSpan w:val="4"/>
            <w:shd w:val="clear" w:color="auto" w:fill="FFFFFF"/>
          </w:tcPr>
          <w:p w14:paraId="5F1DCD83" w14:textId="77777777" w:rsidR="009440EA" w:rsidRPr="00DE3A0A" w:rsidRDefault="009440EA" w:rsidP="00CA6BB6"/>
        </w:tc>
      </w:tr>
      <w:tr w:rsidR="00447190" w:rsidRPr="00DE3A0A" w14:paraId="473D6C45" w14:textId="77777777" w:rsidTr="00C56563">
        <w:trPr>
          <w:trHeight w:val="20"/>
        </w:trPr>
        <w:tc>
          <w:tcPr>
            <w:tcW w:w="9792" w:type="dxa"/>
            <w:gridSpan w:val="6"/>
            <w:shd w:val="clear" w:color="auto" w:fill="006600"/>
          </w:tcPr>
          <w:p w14:paraId="3E57BEBF" w14:textId="6AF2BF40" w:rsidR="00447190" w:rsidRPr="00DE3A0A" w:rsidRDefault="00447190" w:rsidP="00447190">
            <w:pPr>
              <w:pStyle w:val="T1"/>
            </w:pPr>
            <w:r>
              <w:t xml:space="preserve">OSA 6:</w:t>
            </w:r>
            <w:r>
              <w:t xml:space="preserve"> </w:t>
            </w:r>
            <w:r>
              <w:t xml:space="preserve">Ennalta-arvaamattomiin päästöihin liittyvät toimet</w:t>
            </w:r>
          </w:p>
        </w:tc>
      </w:tr>
      <w:tr w:rsidR="00447190" w:rsidRPr="00DE3A0A" w14:paraId="1828C470" w14:textId="77777777" w:rsidTr="00C56563">
        <w:trPr>
          <w:trHeight w:val="20"/>
        </w:trPr>
        <w:tc>
          <w:tcPr>
            <w:tcW w:w="9792" w:type="dxa"/>
            <w:gridSpan w:val="6"/>
            <w:shd w:val="clear" w:color="auto" w:fill="FFFFFF"/>
          </w:tcPr>
          <w:p w14:paraId="3EBA9D13" w14:textId="7C3017D2" w:rsidR="00447190" w:rsidRPr="00DE3A0A" w:rsidRDefault="00447190" w:rsidP="00447190">
            <w:pPr>
              <w:pStyle w:val="T2"/>
            </w:pPr>
            <w:r>
              <w:t xml:space="preserve">6.1 Henkilökohtaiset suojatoimet, henkilösuojaimet ja toimet hätätapauksissa</w:t>
            </w:r>
          </w:p>
        </w:tc>
      </w:tr>
      <w:tr w:rsidR="009440EA" w:rsidRPr="00DE3A0A" w14:paraId="45D3ADE8" w14:textId="77777777" w:rsidTr="00C56563">
        <w:trPr>
          <w:trHeight w:val="20"/>
        </w:trPr>
        <w:tc>
          <w:tcPr>
            <w:tcW w:w="2880" w:type="dxa"/>
            <w:gridSpan w:val="2"/>
            <w:shd w:val="clear" w:color="auto" w:fill="E0F2DF"/>
          </w:tcPr>
          <w:p w14:paraId="6F04AAB1" w14:textId="77777777" w:rsidR="009440EA" w:rsidRPr="00DE3A0A" w:rsidRDefault="001000C9" w:rsidP="00CA6BB6">
            <w:r>
              <w:t xml:space="preserve">Henkilökohtaiset suojatoimet</w:t>
            </w:r>
          </w:p>
        </w:tc>
        <w:tc>
          <w:tcPr>
            <w:tcW w:w="6912" w:type="dxa"/>
            <w:gridSpan w:val="4"/>
            <w:shd w:val="clear" w:color="auto" w:fill="F0F0F0"/>
          </w:tcPr>
          <w:p w14:paraId="2115365F" w14:textId="77777777" w:rsidR="009440EA" w:rsidRPr="00DE3A0A" w:rsidRDefault="001000C9" w:rsidP="00CA6BB6">
            <w:r>
              <w:t xml:space="preserve">Vältä silmien koskettamista.</w:t>
            </w:r>
            <w:r>
              <w:t xml:space="preserve"> </w:t>
            </w:r>
            <w:r>
              <w:t xml:space="preserve">Henkilösuojaimet, ks. kohta 8.</w:t>
            </w:r>
          </w:p>
        </w:tc>
      </w:tr>
      <w:tr w:rsidR="009440EA" w:rsidRPr="00DE3A0A" w14:paraId="5AC11FEB" w14:textId="77777777" w:rsidTr="00C56563">
        <w:trPr>
          <w:trHeight w:val="20"/>
        </w:trPr>
        <w:tc>
          <w:tcPr>
            <w:tcW w:w="2880" w:type="dxa"/>
            <w:gridSpan w:val="2"/>
            <w:shd w:val="clear" w:color="auto" w:fill="E0F2DF"/>
          </w:tcPr>
          <w:p w14:paraId="64C37D7D" w14:textId="77777777" w:rsidR="009440EA" w:rsidRPr="00DE3A0A" w:rsidRDefault="001000C9" w:rsidP="00CA6BB6">
            <w:r>
              <w:t xml:space="preserve">Pelastushenkilöstölle</w:t>
            </w:r>
          </w:p>
        </w:tc>
        <w:tc>
          <w:tcPr>
            <w:tcW w:w="6912" w:type="dxa"/>
            <w:gridSpan w:val="4"/>
            <w:shd w:val="clear" w:color="auto" w:fill="FFFFFF"/>
          </w:tcPr>
          <w:p w14:paraId="3AB206F1" w14:textId="77777777" w:rsidR="009440EA" w:rsidRPr="00DE3A0A" w:rsidRDefault="001000C9" w:rsidP="00CA6BB6">
            <w:r>
              <w:t xml:space="preserve">Huomautuksia ei ole annettu.</w:t>
            </w:r>
          </w:p>
        </w:tc>
      </w:tr>
      <w:tr w:rsidR="00447190" w:rsidRPr="00DE3A0A" w14:paraId="11D237C1" w14:textId="77777777" w:rsidTr="00C56563">
        <w:trPr>
          <w:trHeight w:val="20"/>
        </w:trPr>
        <w:tc>
          <w:tcPr>
            <w:tcW w:w="9792" w:type="dxa"/>
            <w:gridSpan w:val="6"/>
            <w:shd w:val="clear" w:color="auto" w:fill="FFFFFF"/>
          </w:tcPr>
          <w:p w14:paraId="179D8A60" w14:textId="201525BB" w:rsidR="00447190" w:rsidRPr="00DE3A0A" w:rsidRDefault="00447190" w:rsidP="00447190">
            <w:pPr>
              <w:pStyle w:val="T2"/>
            </w:pPr>
            <w:r>
              <w:t xml:space="preserve">6.2.</w:t>
            </w:r>
            <w:r>
              <w:t xml:space="preserve"> </w:t>
            </w:r>
            <w:r>
              <w:t xml:space="preserve">Ympäristönsuojelutoimet</w:t>
            </w:r>
          </w:p>
        </w:tc>
      </w:tr>
      <w:tr w:rsidR="00447190" w:rsidRPr="00DE3A0A" w14:paraId="7B1A23BC" w14:textId="77777777" w:rsidTr="00C56563">
        <w:trPr>
          <w:trHeight w:val="20"/>
        </w:trPr>
        <w:tc>
          <w:tcPr>
            <w:tcW w:w="9792" w:type="dxa"/>
            <w:gridSpan w:val="6"/>
            <w:shd w:val="clear" w:color="auto" w:fill="FFFFFF"/>
          </w:tcPr>
          <w:p w14:paraId="626FEE69" w14:textId="3D801EC4" w:rsidR="00447190" w:rsidRPr="00DE3A0A" w:rsidRDefault="00447190" w:rsidP="00447190">
            <w:pPr>
              <w:pStyle w:val="T2"/>
            </w:pPr>
            <w:r>
              <w:t xml:space="preserve">6.3.</w:t>
            </w:r>
            <w:r>
              <w:t xml:space="preserve"> </w:t>
            </w:r>
            <w:r>
              <w:t xml:space="preserve">Suojarakenteita ja puhdistusta koskevat menetelmät ja välineet</w:t>
            </w:r>
          </w:p>
        </w:tc>
      </w:tr>
      <w:tr w:rsidR="009440EA" w:rsidRPr="00DE3A0A" w14:paraId="5D4287AB" w14:textId="77777777" w:rsidTr="00C56563">
        <w:trPr>
          <w:trHeight w:val="20"/>
        </w:trPr>
        <w:tc>
          <w:tcPr>
            <w:tcW w:w="2880" w:type="dxa"/>
            <w:gridSpan w:val="2"/>
            <w:shd w:val="clear" w:color="auto" w:fill="E0F2DF"/>
          </w:tcPr>
          <w:p w14:paraId="34D9CB39" w14:textId="77777777" w:rsidR="009440EA" w:rsidRPr="00DE3A0A" w:rsidRDefault="001000C9" w:rsidP="00CA6BB6">
            <w:r>
              <w:t xml:space="preserve">Puhdistus</w:t>
            </w:r>
          </w:p>
        </w:tc>
        <w:tc>
          <w:tcPr>
            <w:tcW w:w="6912" w:type="dxa"/>
            <w:gridSpan w:val="4"/>
            <w:shd w:val="clear" w:color="auto" w:fill="F0F0F0"/>
          </w:tcPr>
          <w:p w14:paraId="22562127" w14:textId="77777777" w:rsidR="009440EA" w:rsidRPr="00DE3A0A" w:rsidRDefault="001000C9" w:rsidP="00CA6BB6">
            <w:r>
              <w:t xml:space="preserve">Pienet määrät huuhdellaan pois runsaalla vedellä.</w:t>
            </w:r>
            <w:r>
              <w:t xml:space="preserve"> </w:t>
            </w:r>
            <w:r>
              <w:t xml:space="preserve">Suuret roiskeet:</w:t>
            </w:r>
            <w:r>
              <w:t xml:space="preserve"> </w:t>
            </w:r>
            <w:r>
              <w:t xml:space="preserve">Imeytä roiskeet sopivaan imukykyiseen materiaaliin.</w:t>
            </w:r>
            <w:r>
              <w:t xml:space="preserve"> </w:t>
            </w:r>
            <w:r>
              <w:t xml:space="preserve">Kun roiskeet on kerätty, huuhtele runsaalla vedellä.</w:t>
            </w:r>
          </w:p>
        </w:tc>
      </w:tr>
      <w:tr w:rsidR="009440EA" w:rsidRPr="00DE3A0A" w14:paraId="5459BC30" w14:textId="77777777" w:rsidTr="00C56563">
        <w:trPr>
          <w:trHeight w:val="20"/>
        </w:trPr>
        <w:tc>
          <w:tcPr>
            <w:tcW w:w="2880" w:type="dxa"/>
            <w:gridSpan w:val="2"/>
            <w:shd w:val="clear" w:color="auto" w:fill="E0F2DF"/>
          </w:tcPr>
          <w:p w14:paraId="5C5B954B" w14:textId="77777777" w:rsidR="009440EA" w:rsidRPr="00DE3A0A" w:rsidRDefault="001000C9" w:rsidP="00CA6BB6">
            <w:r>
              <w:t xml:space="preserve">Muut tiedot</w:t>
            </w:r>
          </w:p>
        </w:tc>
        <w:tc>
          <w:tcPr>
            <w:tcW w:w="6912" w:type="dxa"/>
            <w:gridSpan w:val="4"/>
            <w:shd w:val="clear" w:color="auto" w:fill="FFFFFF"/>
          </w:tcPr>
          <w:p w14:paraId="407B46D9" w14:textId="77777777" w:rsidR="009440EA" w:rsidRPr="00DE3A0A" w:rsidRDefault="001000C9" w:rsidP="00CA6BB6">
            <w:r>
              <w:t xml:space="preserve">Jätehuolto, ks. kohta 13.</w:t>
            </w:r>
          </w:p>
        </w:tc>
      </w:tr>
      <w:tr w:rsidR="00447190" w:rsidRPr="00DE3A0A" w14:paraId="1003AE5B" w14:textId="77777777" w:rsidTr="00C56563">
        <w:trPr>
          <w:trHeight w:val="20"/>
        </w:trPr>
        <w:tc>
          <w:tcPr>
            <w:tcW w:w="9792" w:type="dxa"/>
            <w:gridSpan w:val="6"/>
            <w:shd w:val="clear" w:color="auto" w:fill="FFFFFF"/>
          </w:tcPr>
          <w:p w14:paraId="28423BFA" w14:textId="049BC4D5" w:rsidR="00447190" w:rsidRPr="00DE3A0A" w:rsidRDefault="00447190" w:rsidP="00447190">
            <w:pPr>
              <w:pStyle w:val="T2"/>
            </w:pPr>
            <w:r>
              <w:t xml:space="preserve">6.4 Viittaukset muihin kohtiin</w:t>
            </w:r>
          </w:p>
        </w:tc>
      </w:tr>
      <w:tr w:rsidR="009440EA" w:rsidRPr="00DE3A0A" w14:paraId="7E6AA335" w14:textId="77777777" w:rsidTr="00C56563">
        <w:trPr>
          <w:trHeight w:val="20"/>
        </w:trPr>
        <w:tc>
          <w:tcPr>
            <w:tcW w:w="2880" w:type="dxa"/>
            <w:gridSpan w:val="2"/>
            <w:shd w:val="clear" w:color="auto" w:fill="E0F2DF"/>
          </w:tcPr>
          <w:p w14:paraId="784485F0" w14:textId="77777777" w:rsidR="009440EA" w:rsidRPr="00DE3A0A" w:rsidRDefault="001000C9" w:rsidP="00CA6BB6">
            <w:r>
              <w:t xml:space="preserve">Muut tiedot</w:t>
            </w:r>
          </w:p>
        </w:tc>
        <w:tc>
          <w:tcPr>
            <w:tcW w:w="6912" w:type="dxa"/>
            <w:gridSpan w:val="4"/>
            <w:shd w:val="clear" w:color="auto" w:fill="F0F0F0"/>
          </w:tcPr>
          <w:p w14:paraId="77D340D2" w14:textId="77777777" w:rsidR="009440EA" w:rsidRPr="00DE3A0A" w:rsidRDefault="001000C9" w:rsidP="00CA6BB6">
            <w:r>
              <w:t xml:space="preserve">Katso kohdista 8 ja 13 tietoja henkilösuojaimista ja jätehuollosta.</w:t>
            </w:r>
          </w:p>
        </w:tc>
      </w:tr>
      <w:tr w:rsidR="009440EA" w:rsidRPr="00DE3A0A" w14:paraId="6BDF963C" w14:textId="77777777" w:rsidTr="00C56563">
        <w:trPr>
          <w:trHeight w:val="20"/>
        </w:trPr>
        <w:tc>
          <w:tcPr>
            <w:tcW w:w="2880" w:type="dxa"/>
            <w:gridSpan w:val="2"/>
            <w:shd w:val="clear" w:color="auto" w:fill="FFFFFF"/>
          </w:tcPr>
          <w:p w14:paraId="5C04303F" w14:textId="77777777" w:rsidR="009440EA" w:rsidRPr="00DE3A0A" w:rsidRDefault="009440EA" w:rsidP="00CA6BB6"/>
        </w:tc>
        <w:tc>
          <w:tcPr>
            <w:tcW w:w="6912" w:type="dxa"/>
            <w:gridSpan w:val="4"/>
            <w:shd w:val="clear" w:color="auto" w:fill="FFFFFF"/>
          </w:tcPr>
          <w:p w14:paraId="27BBD4CD" w14:textId="77777777" w:rsidR="009440EA" w:rsidRPr="00DE3A0A" w:rsidRDefault="009440EA" w:rsidP="00CA6BB6"/>
        </w:tc>
      </w:tr>
      <w:tr w:rsidR="00447190" w:rsidRPr="00DE3A0A" w14:paraId="3FA03AE8" w14:textId="77777777" w:rsidTr="00C56563">
        <w:trPr>
          <w:trHeight w:val="20"/>
        </w:trPr>
        <w:tc>
          <w:tcPr>
            <w:tcW w:w="9792" w:type="dxa"/>
            <w:gridSpan w:val="6"/>
            <w:shd w:val="clear" w:color="auto" w:fill="006600"/>
          </w:tcPr>
          <w:p w14:paraId="61C437DE" w14:textId="7BFF4DD7" w:rsidR="00447190" w:rsidRPr="00DE3A0A" w:rsidRDefault="00447190" w:rsidP="00447190">
            <w:pPr>
              <w:pStyle w:val="T1"/>
            </w:pPr>
            <w:r>
              <w:t xml:space="preserve">OSA 7:</w:t>
            </w:r>
            <w:r>
              <w:t xml:space="preserve"> </w:t>
            </w:r>
            <w:r>
              <w:t xml:space="preserve">Käsittely ja varastointi</w:t>
            </w:r>
          </w:p>
        </w:tc>
      </w:tr>
      <w:tr w:rsidR="00447190" w:rsidRPr="00DE3A0A" w14:paraId="45321D7A" w14:textId="77777777" w:rsidTr="00C56563">
        <w:trPr>
          <w:trHeight w:val="20"/>
        </w:trPr>
        <w:tc>
          <w:tcPr>
            <w:tcW w:w="9792" w:type="dxa"/>
            <w:gridSpan w:val="6"/>
            <w:shd w:val="clear" w:color="auto" w:fill="FFFFFF"/>
          </w:tcPr>
          <w:p w14:paraId="11495442" w14:textId="0EDDF0EC" w:rsidR="00447190" w:rsidRPr="00DE3A0A" w:rsidRDefault="00447190" w:rsidP="00447190">
            <w:pPr>
              <w:pStyle w:val="T2"/>
            </w:pPr>
            <w:r>
              <w:t xml:space="preserve">7.1 Toimenpiteet turvallista käsittelyä varten</w:t>
            </w:r>
          </w:p>
        </w:tc>
      </w:tr>
      <w:tr w:rsidR="009440EA" w:rsidRPr="00DE3A0A" w14:paraId="5E7CC87E" w14:textId="77777777" w:rsidTr="00C56563">
        <w:trPr>
          <w:trHeight w:val="20"/>
        </w:trPr>
        <w:tc>
          <w:tcPr>
            <w:tcW w:w="2880" w:type="dxa"/>
            <w:gridSpan w:val="2"/>
            <w:shd w:val="clear" w:color="auto" w:fill="E0F2DF"/>
          </w:tcPr>
          <w:p w14:paraId="2EA1AAD3" w14:textId="77777777" w:rsidR="009440EA" w:rsidRPr="00DE3A0A" w:rsidRDefault="001000C9" w:rsidP="00CA6BB6">
            <w:r>
              <w:t xml:space="preserve">Käsittely</w:t>
            </w:r>
          </w:p>
        </w:tc>
        <w:tc>
          <w:tcPr>
            <w:tcW w:w="6912" w:type="dxa"/>
            <w:gridSpan w:val="4"/>
            <w:shd w:val="clear" w:color="auto" w:fill="FFFFFF"/>
          </w:tcPr>
          <w:p w14:paraId="0B232630" w14:textId="77777777" w:rsidR="009440EA" w:rsidRPr="00DE3A0A" w:rsidRDefault="001000C9" w:rsidP="00CA6BB6">
            <w:r>
              <w:t xml:space="preserve">Varottava aineen joutumista iholle tai silmiin.</w:t>
            </w:r>
          </w:p>
        </w:tc>
      </w:tr>
      <w:tr w:rsidR="00447190" w:rsidRPr="00DE3A0A" w14:paraId="3F1BC4A4" w14:textId="77777777" w:rsidTr="00C56563">
        <w:trPr>
          <w:trHeight w:val="20"/>
        </w:trPr>
        <w:tc>
          <w:tcPr>
            <w:tcW w:w="9792" w:type="dxa"/>
            <w:gridSpan w:val="6"/>
            <w:shd w:val="clear" w:color="auto" w:fill="FFFFFF"/>
          </w:tcPr>
          <w:p w14:paraId="33A0E91D" w14:textId="216B0767" w:rsidR="00447190" w:rsidRPr="00DE3A0A" w:rsidRDefault="00447190" w:rsidP="00447190">
            <w:pPr>
              <w:pStyle w:val="T2"/>
            </w:pPr>
            <w:r>
              <w:t xml:space="preserve">7.2 Turvallisen varastoinnin edellyttämät olosuhteet, mukaan luettuina yhteensopimattomuudet</w:t>
            </w:r>
          </w:p>
        </w:tc>
      </w:tr>
      <w:tr w:rsidR="009440EA" w:rsidRPr="00DE3A0A" w14:paraId="1D951DC9" w14:textId="77777777" w:rsidTr="00C56563">
        <w:trPr>
          <w:trHeight w:val="20"/>
        </w:trPr>
        <w:tc>
          <w:tcPr>
            <w:tcW w:w="2880" w:type="dxa"/>
            <w:gridSpan w:val="2"/>
            <w:shd w:val="clear" w:color="auto" w:fill="E0F2DF"/>
          </w:tcPr>
          <w:p w14:paraId="2753AFE1" w14:textId="77777777" w:rsidR="009440EA" w:rsidRPr="00DE3A0A" w:rsidRDefault="001000C9" w:rsidP="00CA6BB6">
            <w:r>
              <w:t xml:space="preserve">Varastointi</w:t>
            </w:r>
          </w:p>
        </w:tc>
        <w:tc>
          <w:tcPr>
            <w:tcW w:w="6912" w:type="dxa"/>
            <w:gridSpan w:val="4"/>
            <w:shd w:val="clear" w:color="auto" w:fill="F0F0F0"/>
          </w:tcPr>
          <w:p w14:paraId="508F1E95" w14:textId="77777777" w:rsidR="009440EA" w:rsidRPr="00DE3A0A" w:rsidRDefault="001000C9" w:rsidP="00CA6BB6">
            <w:r>
              <w:t xml:space="preserve">Säilytettävä alkuperäispakkauksessa.</w:t>
            </w:r>
            <w:r>
              <w:t xml:space="preserve"> </w:t>
            </w:r>
            <w:r>
              <w:t xml:space="preserve">Säilytettävä poissa lasten ulottuvilta.</w:t>
            </w:r>
            <w:r>
              <w:t xml:space="preserve"> </w:t>
            </w:r>
            <w:r>
              <w:t xml:space="preserve">Suojattava pakkaselta ja suoralta auringonvalolta.</w:t>
            </w:r>
          </w:p>
        </w:tc>
      </w:tr>
      <w:tr w:rsidR="00447190" w:rsidRPr="00DE3A0A" w14:paraId="27256A02" w14:textId="77777777" w:rsidTr="00C56563">
        <w:trPr>
          <w:trHeight w:val="20"/>
        </w:trPr>
        <w:tc>
          <w:tcPr>
            <w:tcW w:w="9792" w:type="dxa"/>
            <w:gridSpan w:val="6"/>
            <w:shd w:val="clear" w:color="auto" w:fill="FFFFFF"/>
          </w:tcPr>
          <w:p w14:paraId="4BAF8245" w14:textId="0FA617FA" w:rsidR="00447190" w:rsidRPr="00DE3A0A" w:rsidRDefault="00447190" w:rsidP="00447190">
            <w:pPr>
              <w:pStyle w:val="T2"/>
            </w:pPr>
            <w:r>
              <w:t xml:space="preserve">7.3 Erityinen loppukäyttö</w:t>
            </w:r>
          </w:p>
        </w:tc>
      </w:tr>
      <w:tr w:rsidR="009440EA" w:rsidRPr="00DE3A0A" w14:paraId="2B11CFB3" w14:textId="77777777" w:rsidTr="00C56563">
        <w:trPr>
          <w:trHeight w:val="20"/>
        </w:trPr>
        <w:tc>
          <w:tcPr>
            <w:tcW w:w="2880" w:type="dxa"/>
            <w:gridSpan w:val="2"/>
            <w:shd w:val="clear" w:color="auto" w:fill="E0F2DF"/>
          </w:tcPr>
          <w:p w14:paraId="61609981" w14:textId="77777777" w:rsidR="009440EA" w:rsidRPr="00DE3A0A" w:rsidRDefault="001000C9" w:rsidP="00CA6BB6">
            <w:r>
              <w:t xml:space="preserve">Erityiset käyttötarkoitukset</w:t>
            </w:r>
          </w:p>
        </w:tc>
        <w:tc>
          <w:tcPr>
            <w:tcW w:w="6912" w:type="dxa"/>
            <w:gridSpan w:val="4"/>
            <w:shd w:val="clear" w:color="auto" w:fill="FFFFFF"/>
          </w:tcPr>
          <w:p w14:paraId="51EDCE57" w14:textId="77777777" w:rsidR="009440EA" w:rsidRPr="00DE3A0A" w:rsidRDefault="001000C9" w:rsidP="00CA6BB6">
            <w:r>
              <w:t xml:space="preserve">Tämän tuotteen tunnistetut käyttötavat mainitaan osassa 1.2.</w:t>
            </w:r>
          </w:p>
        </w:tc>
      </w:tr>
    </w:tbl>
    <w:p w14:paraId="6559D5AD" w14:textId="516B0F5C" w:rsidR="009440EA" w:rsidRPr="00DE3A0A" w:rsidRDefault="009440EA" w:rsidP="00DE3A0A"/>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2B2DCF" w:rsidRPr="00DE3A0A" w14:paraId="33436F5C" w14:textId="77777777" w:rsidTr="008535E2">
        <w:trPr>
          <w:trHeight w:val="20"/>
        </w:trPr>
        <w:tc>
          <w:tcPr>
            <w:tcW w:w="9792" w:type="dxa"/>
            <w:gridSpan w:val="2"/>
            <w:shd w:val="clear" w:color="auto" w:fill="006600"/>
          </w:tcPr>
          <w:p w14:paraId="0AE5F70D" w14:textId="22EB3F28" w:rsidR="002B2DCF" w:rsidRPr="00DE3A0A" w:rsidRDefault="002B2DCF" w:rsidP="008535E2">
            <w:pPr>
              <w:pStyle w:val="T1"/>
            </w:pPr>
            <w:r>
              <w:t xml:space="preserve">OSA 8:</w:t>
            </w:r>
            <w:r>
              <w:t xml:space="preserve"> </w:t>
            </w:r>
            <w:r>
              <w:t xml:space="preserve">Altistumisen ehkäiseminen ja henkilönsuojaimet</w:t>
            </w:r>
          </w:p>
        </w:tc>
      </w:tr>
      <w:tr w:rsidR="002B2DCF" w:rsidRPr="00DE3A0A" w14:paraId="6ACE2FEB" w14:textId="77777777" w:rsidTr="009B47BA">
        <w:trPr>
          <w:trHeight w:val="20"/>
        </w:trPr>
        <w:tc>
          <w:tcPr>
            <w:tcW w:w="9792" w:type="dxa"/>
            <w:gridSpan w:val="2"/>
            <w:shd w:val="clear" w:color="auto" w:fill="FFFFFF"/>
          </w:tcPr>
          <w:p w14:paraId="4287B241" w14:textId="738178FD" w:rsidR="002B2DCF" w:rsidRPr="00DE3A0A" w:rsidRDefault="002B2DCF" w:rsidP="008535E2">
            <w:pPr>
              <w:pStyle w:val="T2"/>
            </w:pPr>
            <w:r>
              <w:t xml:space="preserve">8.1 Valvontaparametrit</w:t>
            </w:r>
          </w:p>
        </w:tc>
      </w:tr>
      <w:tr w:rsidR="009440EA" w:rsidRPr="00DE3A0A" w14:paraId="6E31D36B" w14:textId="77777777" w:rsidTr="005418CA">
        <w:trPr>
          <w:trHeight w:val="20"/>
        </w:trPr>
        <w:tc>
          <w:tcPr>
            <w:tcW w:w="2880" w:type="dxa"/>
            <w:shd w:val="clear" w:color="auto" w:fill="E0F2DF"/>
          </w:tcPr>
          <w:p w14:paraId="03112F14" w14:textId="77777777" w:rsidR="009440EA" w:rsidRPr="00DE3A0A" w:rsidRDefault="001000C9" w:rsidP="00D679A9">
            <w:r>
              <w:t xml:space="preserve">Valvontaparametrit, kommentti</w:t>
            </w:r>
          </w:p>
        </w:tc>
        <w:tc>
          <w:tcPr>
            <w:tcW w:w="6912" w:type="dxa"/>
            <w:shd w:val="clear" w:color="auto" w:fill="FFFFFF"/>
          </w:tcPr>
          <w:p w14:paraId="4547CA89" w14:textId="77777777" w:rsidR="009440EA" w:rsidRPr="00DE3A0A" w:rsidRDefault="001000C9" w:rsidP="00D679A9">
            <w:r>
              <w:t xml:space="preserve">Tuotteen ainesosilla ei ole hygieenisiä raja-arvoja.</w:t>
            </w:r>
          </w:p>
        </w:tc>
      </w:tr>
      <w:tr w:rsidR="002B2DCF" w:rsidRPr="00DE3A0A" w14:paraId="5DE304DD" w14:textId="77777777" w:rsidTr="00AE002D">
        <w:trPr>
          <w:trHeight w:val="20"/>
        </w:trPr>
        <w:tc>
          <w:tcPr>
            <w:tcW w:w="9792" w:type="dxa"/>
            <w:gridSpan w:val="2"/>
            <w:shd w:val="clear" w:color="auto" w:fill="FFFFFF"/>
          </w:tcPr>
          <w:p w14:paraId="7D310D95" w14:textId="14A389B8" w:rsidR="002B2DCF" w:rsidRPr="00DE3A0A" w:rsidRDefault="002B2DCF" w:rsidP="008535E2">
            <w:pPr>
              <w:pStyle w:val="T2"/>
            </w:pPr>
            <w:r>
              <w:t xml:space="preserve">DNEL / PNEC</w:t>
            </w:r>
          </w:p>
        </w:tc>
      </w:tr>
      <w:tr w:rsidR="009440EA" w:rsidRPr="00DE3A0A" w14:paraId="6EF35320" w14:textId="77777777" w:rsidTr="00D60973">
        <w:trPr>
          <w:trHeight w:val="20"/>
        </w:trPr>
        <w:tc>
          <w:tcPr>
            <w:tcW w:w="2880" w:type="dxa"/>
            <w:shd w:val="clear" w:color="auto" w:fill="E0F2DF"/>
          </w:tcPr>
          <w:p w14:paraId="693E7650" w14:textId="77777777" w:rsidR="009440EA" w:rsidRPr="00DE3A0A" w:rsidRDefault="001000C9" w:rsidP="00D679A9">
            <w:r>
              <w:t xml:space="preserve">Aine</w:t>
            </w:r>
          </w:p>
        </w:tc>
        <w:tc>
          <w:tcPr>
            <w:tcW w:w="6912" w:type="dxa"/>
            <w:shd w:val="clear" w:color="auto" w:fill="F0F0F0"/>
          </w:tcPr>
          <w:p w14:paraId="1C4DC7B6" w14:textId="77777777" w:rsidR="009440EA" w:rsidRPr="00DE3A0A" w:rsidRDefault="001000C9" w:rsidP="00D679A9">
            <w:r>
              <w:t xml:space="preserve">Maitohappo</w:t>
            </w:r>
          </w:p>
        </w:tc>
      </w:tr>
      <w:tr w:rsidR="009440EA" w:rsidRPr="00DE3A0A" w14:paraId="4FC0C992" w14:textId="77777777" w:rsidTr="005418CA">
        <w:trPr>
          <w:trHeight w:val="20"/>
        </w:trPr>
        <w:tc>
          <w:tcPr>
            <w:tcW w:w="2880" w:type="dxa"/>
            <w:shd w:val="clear" w:color="auto" w:fill="E0F2DF"/>
          </w:tcPr>
          <w:p w14:paraId="07C8F3CE" w14:textId="77777777" w:rsidR="009440EA" w:rsidRPr="00DE3A0A" w:rsidRDefault="001000C9" w:rsidP="00D679A9">
            <w:r>
              <w:t xml:space="preserve">DNEL</w:t>
            </w:r>
          </w:p>
        </w:tc>
        <w:tc>
          <w:tcPr>
            <w:tcW w:w="6912" w:type="dxa"/>
            <w:shd w:val="clear" w:color="auto" w:fill="FFFFFF"/>
          </w:tcPr>
          <w:p w14:paraId="433DDF02" w14:textId="77777777" w:rsidR="009440EA" w:rsidRPr="00DE3A0A" w:rsidRDefault="001000C9" w:rsidP="00D679A9">
            <w:r>
              <w:rPr>
                <w:b/>
                <w:bCs/>
              </w:rPr>
              <w:t xml:space="preserve">Ryhmä:</w:t>
            </w:r>
            <w:r>
              <w:rPr>
                <w:b/>
                <w:bCs/>
              </w:rPr>
              <w:t xml:space="preserve"> </w:t>
            </w:r>
            <w:r>
              <w:t xml:space="preserve">Työntekijät</w:t>
            </w:r>
          </w:p>
          <w:p w14:paraId="37A119E8" w14:textId="77777777" w:rsidR="009440EA" w:rsidRPr="00DE3A0A" w:rsidRDefault="001000C9" w:rsidP="00D679A9">
            <w:r>
              <w:rPr>
                <w:b/>
                <w:bCs/>
              </w:rPr>
              <w:t xml:space="preserve">Altistusreitti:</w:t>
            </w:r>
            <w:r>
              <w:rPr>
                <w:b/>
                <w:bCs/>
              </w:rPr>
              <w:t xml:space="preserve"> </w:t>
            </w:r>
            <w:r>
              <w:t xml:space="preserve">Lyhytaikainen (akuutti) - Sisäänhengitys</w:t>
            </w:r>
          </w:p>
          <w:p w14:paraId="3A6BAC61" w14:textId="77777777" w:rsidR="009440EA" w:rsidRPr="00DE3A0A" w:rsidRDefault="001000C9" w:rsidP="00D679A9">
            <w:r>
              <w:rPr>
                <w:b/>
                <w:bCs/>
              </w:rPr>
              <w:t xml:space="preserve">Arvo:</w:t>
            </w:r>
            <w:r>
              <w:rPr>
                <w:b/>
                <w:bCs/>
              </w:rPr>
              <w:t xml:space="preserve"> </w:t>
            </w:r>
            <w:r>
              <w:t xml:space="preserve">592 mg/m3</w:t>
            </w:r>
          </w:p>
        </w:tc>
      </w:tr>
      <w:tr w:rsidR="009440EA" w:rsidRPr="00DE3A0A" w14:paraId="5FB0285F" w14:textId="77777777" w:rsidTr="005418CA">
        <w:trPr>
          <w:trHeight w:val="20"/>
        </w:trPr>
        <w:tc>
          <w:tcPr>
            <w:tcW w:w="2880" w:type="dxa"/>
            <w:shd w:val="clear" w:color="auto" w:fill="E0F2DF"/>
          </w:tcPr>
          <w:p w14:paraId="3201D90E" w14:textId="77777777" w:rsidR="009440EA" w:rsidRPr="00DE3A0A" w:rsidRDefault="009440EA" w:rsidP="00D679A9"/>
        </w:tc>
        <w:tc>
          <w:tcPr>
            <w:tcW w:w="6912" w:type="dxa"/>
            <w:shd w:val="clear" w:color="auto" w:fill="FFFFFF"/>
          </w:tcPr>
          <w:p w14:paraId="0BF0C0F6" w14:textId="77777777" w:rsidR="009440EA" w:rsidRPr="00DE3A0A" w:rsidRDefault="001000C9" w:rsidP="00D679A9">
            <w:r>
              <w:rPr>
                <w:b/>
                <w:bCs/>
              </w:rPr>
              <w:t xml:space="preserve">Ryhmä:</w:t>
            </w:r>
            <w:r>
              <w:rPr>
                <w:b/>
                <w:bCs/>
              </w:rPr>
              <w:t xml:space="preserve"> </w:t>
            </w:r>
            <w:r>
              <w:t xml:space="preserve">Kuluttajat</w:t>
            </w:r>
          </w:p>
          <w:p w14:paraId="2E274CCC" w14:textId="77777777" w:rsidR="009440EA" w:rsidRPr="00DE3A0A" w:rsidRDefault="001000C9" w:rsidP="00D679A9">
            <w:r>
              <w:rPr>
                <w:b/>
                <w:bCs/>
              </w:rPr>
              <w:t xml:space="preserve">Altistusreitti:</w:t>
            </w:r>
            <w:r>
              <w:rPr>
                <w:b/>
                <w:bCs/>
              </w:rPr>
              <w:t xml:space="preserve"> </w:t>
            </w:r>
            <w:r>
              <w:t xml:space="preserve">Sisäänhengitys</w:t>
            </w:r>
          </w:p>
          <w:p w14:paraId="34BA0720" w14:textId="77777777" w:rsidR="009440EA" w:rsidRPr="00DE3A0A" w:rsidRDefault="001000C9" w:rsidP="00D679A9">
            <w:r>
              <w:rPr>
                <w:b/>
                <w:bCs/>
              </w:rPr>
              <w:t xml:space="preserve">Arvo:</w:t>
            </w:r>
            <w:r>
              <w:rPr>
                <w:b/>
                <w:bCs/>
              </w:rPr>
              <w:t xml:space="preserve"> </w:t>
            </w:r>
            <w:r>
              <w:t xml:space="preserve">296 mg/m3</w:t>
            </w:r>
          </w:p>
        </w:tc>
      </w:tr>
      <w:tr w:rsidR="009440EA" w:rsidRPr="00DE3A0A" w14:paraId="73CE08E3" w14:textId="77777777" w:rsidTr="005418CA">
        <w:trPr>
          <w:trHeight w:val="20"/>
        </w:trPr>
        <w:tc>
          <w:tcPr>
            <w:tcW w:w="2880" w:type="dxa"/>
            <w:shd w:val="clear" w:color="auto" w:fill="E0F2DF"/>
          </w:tcPr>
          <w:p w14:paraId="0409A4E0" w14:textId="77777777" w:rsidR="009440EA" w:rsidRPr="00DE3A0A" w:rsidRDefault="009440EA" w:rsidP="00D679A9"/>
        </w:tc>
        <w:tc>
          <w:tcPr>
            <w:tcW w:w="6912" w:type="dxa"/>
            <w:shd w:val="clear" w:color="auto" w:fill="FFFFFF"/>
          </w:tcPr>
          <w:p w14:paraId="0106C91F" w14:textId="77777777" w:rsidR="009440EA" w:rsidRPr="00DE3A0A" w:rsidRDefault="001000C9" w:rsidP="00D679A9">
            <w:r>
              <w:rPr>
                <w:b/>
                <w:bCs/>
              </w:rPr>
              <w:t xml:space="preserve">Ryhmä:</w:t>
            </w:r>
            <w:r>
              <w:rPr>
                <w:b/>
                <w:bCs/>
              </w:rPr>
              <w:t xml:space="preserve"> </w:t>
            </w:r>
            <w:r>
              <w:t xml:space="preserve">Kuluttajat</w:t>
            </w:r>
          </w:p>
          <w:p w14:paraId="7C5E5006" w14:textId="77777777" w:rsidR="009440EA" w:rsidRPr="00DE3A0A" w:rsidRDefault="001000C9" w:rsidP="00D679A9">
            <w:r>
              <w:rPr>
                <w:b/>
                <w:bCs/>
              </w:rPr>
              <w:t xml:space="preserve">Altistusreitti:</w:t>
            </w:r>
            <w:r>
              <w:rPr>
                <w:b/>
                <w:bCs/>
              </w:rPr>
              <w:t xml:space="preserve"> </w:t>
            </w:r>
            <w:r>
              <w:t xml:space="preserve">Suun kautta</w:t>
            </w:r>
          </w:p>
          <w:p w14:paraId="4930E500" w14:textId="77777777" w:rsidR="009440EA" w:rsidRPr="00DE3A0A" w:rsidRDefault="001000C9" w:rsidP="00D679A9">
            <w:r>
              <w:rPr>
                <w:b/>
                <w:bCs/>
              </w:rPr>
              <w:t xml:space="preserve">Arvo:</w:t>
            </w:r>
            <w:r>
              <w:rPr>
                <w:b/>
                <w:bCs/>
              </w:rPr>
              <w:t xml:space="preserve"> </w:t>
            </w:r>
            <w:r>
              <w:t xml:space="preserve">35,4 mg/kg/pv</w:t>
            </w:r>
          </w:p>
        </w:tc>
      </w:tr>
      <w:tr w:rsidR="002B2DCF" w:rsidRPr="00DE3A0A" w14:paraId="3F204487" w14:textId="77777777" w:rsidTr="00990302">
        <w:trPr>
          <w:trHeight w:val="20"/>
        </w:trPr>
        <w:tc>
          <w:tcPr>
            <w:tcW w:w="9792" w:type="dxa"/>
            <w:gridSpan w:val="2"/>
            <w:shd w:val="clear" w:color="auto" w:fill="FFFFFF"/>
          </w:tcPr>
          <w:p w14:paraId="76DE0986" w14:textId="7EB17D4A" w:rsidR="002B2DCF" w:rsidRPr="00DE3A0A" w:rsidRDefault="002B2DCF" w:rsidP="008535E2">
            <w:pPr>
              <w:pStyle w:val="T2"/>
            </w:pPr>
            <w:r>
              <w:t xml:space="preserve">8.2 Altistuksen torjunta</w:t>
            </w:r>
          </w:p>
        </w:tc>
      </w:tr>
      <w:tr w:rsidR="002B2DCF" w:rsidRPr="00DE3A0A" w14:paraId="35E51702" w14:textId="77777777" w:rsidTr="00A81712">
        <w:trPr>
          <w:trHeight w:val="20"/>
        </w:trPr>
        <w:tc>
          <w:tcPr>
            <w:tcW w:w="9792" w:type="dxa"/>
            <w:gridSpan w:val="2"/>
            <w:shd w:val="clear" w:color="auto" w:fill="FFFFFF"/>
          </w:tcPr>
          <w:p w14:paraId="7DD6D638" w14:textId="2A498D45" w:rsidR="002B2DCF" w:rsidRPr="00DE3A0A" w:rsidRDefault="002B2DCF" w:rsidP="008535E2">
            <w:pPr>
              <w:pStyle w:val="T2"/>
            </w:pPr>
            <w:r>
              <w:t xml:space="preserve">Silmien-/kasvojensuojain</w:t>
            </w:r>
          </w:p>
        </w:tc>
      </w:tr>
      <w:tr w:rsidR="009440EA" w:rsidRPr="00DE3A0A" w14:paraId="626672FF" w14:textId="77777777" w:rsidTr="00D60973">
        <w:trPr>
          <w:trHeight w:val="20"/>
        </w:trPr>
        <w:tc>
          <w:tcPr>
            <w:tcW w:w="2880" w:type="dxa"/>
            <w:shd w:val="clear" w:color="auto" w:fill="E0F2DF"/>
          </w:tcPr>
          <w:p w14:paraId="30B07A86" w14:textId="77777777" w:rsidR="009440EA" w:rsidRPr="00DE3A0A" w:rsidRDefault="001000C9" w:rsidP="00D679A9">
            <w:r>
              <w:t xml:space="preserve">Silmiensuojain, kommentti</w:t>
            </w:r>
          </w:p>
        </w:tc>
        <w:tc>
          <w:tcPr>
            <w:tcW w:w="6912" w:type="dxa"/>
            <w:shd w:val="clear" w:color="auto" w:fill="F0F0F0"/>
          </w:tcPr>
          <w:p w14:paraId="7D593580" w14:textId="77777777" w:rsidR="009440EA" w:rsidRPr="00DE3A0A" w:rsidRDefault="001000C9" w:rsidP="00D679A9">
            <w:r>
              <w:t xml:space="preserve">Suojalaseja ei tarvita normaaleissa käyttöolosuhteissa.</w:t>
            </w:r>
          </w:p>
        </w:tc>
      </w:tr>
      <w:tr w:rsidR="002B2DCF" w:rsidRPr="00DE3A0A" w14:paraId="4A323CEE" w14:textId="77777777" w:rsidTr="00C81649">
        <w:trPr>
          <w:trHeight w:val="20"/>
        </w:trPr>
        <w:tc>
          <w:tcPr>
            <w:tcW w:w="9792" w:type="dxa"/>
            <w:gridSpan w:val="2"/>
            <w:shd w:val="clear" w:color="auto" w:fill="FFFFFF"/>
          </w:tcPr>
          <w:p w14:paraId="08233844" w14:textId="1951A998" w:rsidR="002B2DCF" w:rsidRPr="00DE3A0A" w:rsidRDefault="002B2DCF" w:rsidP="008535E2">
            <w:pPr>
              <w:pStyle w:val="T2"/>
            </w:pPr>
            <w:r>
              <w:t xml:space="preserve">Käsien suojaus</w:t>
            </w:r>
          </w:p>
        </w:tc>
      </w:tr>
      <w:tr w:rsidR="009440EA" w:rsidRPr="00DE3A0A" w14:paraId="6B117A86" w14:textId="77777777" w:rsidTr="005418CA">
        <w:trPr>
          <w:trHeight w:val="20"/>
        </w:trPr>
        <w:tc>
          <w:tcPr>
            <w:tcW w:w="2880" w:type="dxa"/>
            <w:shd w:val="clear" w:color="auto" w:fill="E0F2DF"/>
          </w:tcPr>
          <w:p w14:paraId="04584118" w14:textId="77777777" w:rsidR="009440EA" w:rsidRPr="00DE3A0A" w:rsidRDefault="001000C9" w:rsidP="00D679A9">
            <w:r>
              <w:t xml:space="preserve">Ihon/käsien suojaus</w:t>
            </w:r>
          </w:p>
        </w:tc>
        <w:tc>
          <w:tcPr>
            <w:tcW w:w="6912" w:type="dxa"/>
            <w:shd w:val="clear" w:color="auto" w:fill="FFFFFF"/>
          </w:tcPr>
          <w:p w14:paraId="48C5E5E6" w14:textId="77777777" w:rsidR="009440EA" w:rsidRPr="00DE3A0A" w:rsidRDefault="001000C9" w:rsidP="00D679A9">
            <w:r>
              <w:t xml:space="preserve">Käsineitä ei tarvita normaaleissa olosuhteissa.</w:t>
            </w:r>
          </w:p>
        </w:tc>
      </w:tr>
      <w:tr w:rsidR="009440EA" w:rsidRPr="00DE3A0A" w14:paraId="7658AA26" w14:textId="77777777" w:rsidTr="00D60973">
        <w:trPr>
          <w:trHeight w:val="20"/>
        </w:trPr>
        <w:tc>
          <w:tcPr>
            <w:tcW w:w="2880" w:type="dxa"/>
            <w:shd w:val="clear" w:color="auto" w:fill="E0F2DF"/>
          </w:tcPr>
          <w:p w14:paraId="18965BF2" w14:textId="77777777" w:rsidR="009440EA" w:rsidRPr="00DE3A0A" w:rsidRDefault="001000C9" w:rsidP="00D679A9">
            <w:r>
              <w:t xml:space="preserve">Ihon/käsien suojaus, pitkäaikainen kosketus</w:t>
            </w:r>
          </w:p>
        </w:tc>
        <w:tc>
          <w:tcPr>
            <w:tcW w:w="6912" w:type="dxa"/>
            <w:shd w:val="clear" w:color="auto" w:fill="F0F0F0"/>
          </w:tcPr>
          <w:p w14:paraId="5B5210BB" w14:textId="77777777" w:rsidR="009440EA" w:rsidRPr="00DE3A0A" w:rsidRDefault="001000C9" w:rsidP="00D679A9">
            <w:r>
              <w:t xml:space="preserve">Käytä suojakäsineitä, jos ihokosketus on pitkäaikaista tai toistuvaa.</w:t>
            </w:r>
          </w:p>
        </w:tc>
      </w:tr>
      <w:tr w:rsidR="009440EA" w:rsidRPr="00DE3A0A" w14:paraId="2014BB22" w14:textId="77777777" w:rsidTr="005418CA">
        <w:trPr>
          <w:trHeight w:val="20"/>
        </w:trPr>
        <w:tc>
          <w:tcPr>
            <w:tcW w:w="2880" w:type="dxa"/>
            <w:shd w:val="clear" w:color="auto" w:fill="E0F2DF"/>
          </w:tcPr>
          <w:p w14:paraId="42847A4D" w14:textId="77777777" w:rsidR="009440EA" w:rsidRPr="00DE3A0A" w:rsidRDefault="001000C9" w:rsidP="00D679A9">
            <w:r>
              <w:t xml:space="preserve">Sopivat käsineet</w:t>
            </w:r>
          </w:p>
        </w:tc>
        <w:tc>
          <w:tcPr>
            <w:tcW w:w="6912" w:type="dxa"/>
            <w:shd w:val="clear" w:color="auto" w:fill="FFFFFF"/>
          </w:tcPr>
          <w:p w14:paraId="6F54B79B" w14:textId="77777777" w:rsidR="009440EA" w:rsidRPr="00DE3A0A" w:rsidRDefault="001000C9" w:rsidP="00D679A9">
            <w:r>
              <w:t xml:space="preserve">Käsineitä ei tarvita normaaleissa olosuhteissa.</w:t>
            </w:r>
          </w:p>
        </w:tc>
      </w:tr>
      <w:tr w:rsidR="002B2DCF" w:rsidRPr="00DE3A0A" w14:paraId="37447226" w14:textId="77777777" w:rsidTr="00794A41">
        <w:trPr>
          <w:trHeight w:val="20"/>
        </w:trPr>
        <w:tc>
          <w:tcPr>
            <w:tcW w:w="9792" w:type="dxa"/>
            <w:gridSpan w:val="2"/>
            <w:shd w:val="clear" w:color="auto" w:fill="FFFFFF"/>
          </w:tcPr>
          <w:p w14:paraId="1A7C8D46" w14:textId="1E8C9606" w:rsidR="002B2DCF" w:rsidRPr="00DE3A0A" w:rsidRDefault="002B2DCF" w:rsidP="008535E2">
            <w:pPr>
              <w:pStyle w:val="T2"/>
            </w:pPr>
            <w:r>
              <w:t xml:space="preserve">Ihon suojaus</w:t>
            </w:r>
          </w:p>
        </w:tc>
      </w:tr>
      <w:tr w:rsidR="009440EA" w:rsidRPr="00DE3A0A" w14:paraId="7243036F" w14:textId="77777777" w:rsidTr="00D60973">
        <w:trPr>
          <w:trHeight w:val="20"/>
        </w:trPr>
        <w:tc>
          <w:tcPr>
            <w:tcW w:w="2880" w:type="dxa"/>
            <w:shd w:val="clear" w:color="auto" w:fill="E0F2DF"/>
          </w:tcPr>
          <w:p w14:paraId="57DBECBA" w14:textId="77777777" w:rsidR="009440EA" w:rsidRPr="00DE3A0A" w:rsidRDefault="001000C9" w:rsidP="00D679A9">
            <w:r>
              <w:t xml:space="preserve">Ihon suojaus, kommentti</w:t>
            </w:r>
          </w:p>
        </w:tc>
        <w:tc>
          <w:tcPr>
            <w:tcW w:w="6912" w:type="dxa"/>
            <w:shd w:val="clear" w:color="auto" w:fill="F0F0F0"/>
          </w:tcPr>
          <w:p w14:paraId="2B157C01" w14:textId="77777777" w:rsidR="009440EA" w:rsidRPr="00DE3A0A" w:rsidRDefault="001000C9" w:rsidP="00D679A9">
            <w:r>
              <w:t xml:space="preserve">Ei tarpeen normaalissa käytössä.</w:t>
            </w:r>
          </w:p>
        </w:tc>
      </w:tr>
      <w:tr w:rsidR="002B2DCF" w:rsidRPr="00DE3A0A" w14:paraId="700350C3" w14:textId="77777777" w:rsidTr="00C5225F">
        <w:trPr>
          <w:trHeight w:val="20"/>
        </w:trPr>
        <w:tc>
          <w:tcPr>
            <w:tcW w:w="9792" w:type="dxa"/>
            <w:gridSpan w:val="2"/>
            <w:shd w:val="clear" w:color="auto" w:fill="FFFFFF"/>
          </w:tcPr>
          <w:p w14:paraId="45192092" w14:textId="5E0E5481" w:rsidR="002B2DCF" w:rsidRPr="00DE3A0A" w:rsidRDefault="002B2DCF" w:rsidP="008535E2">
            <w:pPr>
              <w:pStyle w:val="T2"/>
            </w:pPr>
            <w:r>
              <w:t xml:space="preserve">Hengityssuojain</w:t>
            </w:r>
          </w:p>
        </w:tc>
      </w:tr>
      <w:tr w:rsidR="009440EA" w:rsidRPr="00DE3A0A" w14:paraId="5B755E7E" w14:textId="77777777" w:rsidTr="005418CA">
        <w:trPr>
          <w:trHeight w:val="20"/>
        </w:trPr>
        <w:tc>
          <w:tcPr>
            <w:tcW w:w="2880" w:type="dxa"/>
            <w:shd w:val="clear" w:color="auto" w:fill="E0F2DF"/>
          </w:tcPr>
          <w:p w14:paraId="4A3E2CDE" w14:textId="77777777" w:rsidR="009440EA" w:rsidRPr="00DE3A0A" w:rsidRDefault="001000C9" w:rsidP="00D679A9">
            <w:r>
              <w:t xml:space="preserve">Hengityssuojain, kommentti</w:t>
            </w:r>
          </w:p>
        </w:tc>
        <w:tc>
          <w:tcPr>
            <w:tcW w:w="6912" w:type="dxa"/>
            <w:shd w:val="clear" w:color="auto" w:fill="FFFFFF"/>
          </w:tcPr>
          <w:p w14:paraId="4E4C2D5E" w14:textId="77777777" w:rsidR="009440EA" w:rsidRPr="00DE3A0A" w:rsidRDefault="001000C9" w:rsidP="00D679A9">
            <w:r>
              <w:t xml:space="preserve">Hengityssuojainta ei tarvita normaaleissa käyttöolosuhteissa.</w:t>
            </w:r>
          </w:p>
        </w:tc>
      </w:tr>
      <w:tr w:rsidR="009440EA" w:rsidRPr="00DE3A0A" w14:paraId="77923ABC" w14:textId="77777777" w:rsidTr="00D679A9">
        <w:trPr>
          <w:trHeight w:val="20"/>
        </w:trPr>
        <w:tc>
          <w:tcPr>
            <w:tcW w:w="2880" w:type="dxa"/>
            <w:shd w:val="clear" w:color="auto" w:fill="FFFFFF"/>
          </w:tcPr>
          <w:p w14:paraId="40B6DE77" w14:textId="77777777" w:rsidR="009440EA" w:rsidRPr="00DE3A0A" w:rsidRDefault="009440EA" w:rsidP="00D679A9"/>
        </w:tc>
        <w:tc>
          <w:tcPr>
            <w:tcW w:w="6912" w:type="dxa"/>
            <w:shd w:val="clear" w:color="auto" w:fill="FFFFFF"/>
          </w:tcPr>
          <w:p w14:paraId="42815B24" w14:textId="77777777" w:rsidR="009440EA" w:rsidRPr="00DE3A0A" w:rsidRDefault="009440EA" w:rsidP="00D679A9"/>
        </w:tc>
      </w:tr>
      <w:tr w:rsidR="002B2DCF" w:rsidRPr="00DE3A0A" w14:paraId="694EE505" w14:textId="77777777" w:rsidTr="005418CA">
        <w:trPr>
          <w:trHeight w:val="20"/>
        </w:trPr>
        <w:tc>
          <w:tcPr>
            <w:tcW w:w="9792" w:type="dxa"/>
            <w:gridSpan w:val="2"/>
            <w:shd w:val="clear" w:color="auto" w:fill="006600"/>
          </w:tcPr>
          <w:p w14:paraId="2E255587" w14:textId="164C4E36" w:rsidR="002B2DCF" w:rsidRPr="00DE3A0A" w:rsidRDefault="002B2DCF" w:rsidP="008535E2">
            <w:pPr>
              <w:pStyle w:val="T1"/>
            </w:pPr>
            <w:r>
              <w:t xml:space="preserve">OSA 9:</w:t>
            </w:r>
            <w:r>
              <w:t xml:space="preserve"> </w:t>
            </w:r>
            <w:r>
              <w:t xml:space="preserve">Fyysiset ja kemialliset ominaisuudet</w:t>
            </w:r>
          </w:p>
        </w:tc>
      </w:tr>
      <w:tr w:rsidR="002B2DCF" w:rsidRPr="00DE3A0A" w14:paraId="70041B64" w14:textId="77777777" w:rsidTr="00BD37BD">
        <w:trPr>
          <w:trHeight w:val="20"/>
        </w:trPr>
        <w:tc>
          <w:tcPr>
            <w:tcW w:w="9792" w:type="dxa"/>
            <w:gridSpan w:val="2"/>
            <w:shd w:val="clear" w:color="auto" w:fill="FFFFFF"/>
          </w:tcPr>
          <w:p w14:paraId="421663EC" w14:textId="0BAA136A" w:rsidR="002B2DCF" w:rsidRPr="00DE3A0A" w:rsidRDefault="002B2DCF" w:rsidP="008535E2">
            <w:pPr>
              <w:pStyle w:val="T2"/>
            </w:pPr>
            <w:r>
              <w:t xml:space="preserve">9.1 Tietoja fyysisistä ja kemiallisista perusominaisuuksista</w:t>
            </w:r>
          </w:p>
        </w:tc>
      </w:tr>
      <w:tr w:rsidR="009440EA" w:rsidRPr="00DE3A0A" w14:paraId="4583884E" w14:textId="77777777" w:rsidTr="00D60973">
        <w:trPr>
          <w:trHeight w:val="20"/>
        </w:trPr>
        <w:tc>
          <w:tcPr>
            <w:tcW w:w="2880" w:type="dxa"/>
            <w:shd w:val="clear" w:color="auto" w:fill="E0F2DF"/>
          </w:tcPr>
          <w:p w14:paraId="689BB02E" w14:textId="77777777" w:rsidR="009440EA" w:rsidRPr="00DE3A0A" w:rsidRDefault="001000C9" w:rsidP="00D679A9">
            <w:r>
              <w:t xml:space="preserve">Fysikaalinen olomuoto</w:t>
            </w:r>
          </w:p>
        </w:tc>
        <w:tc>
          <w:tcPr>
            <w:tcW w:w="6912" w:type="dxa"/>
            <w:shd w:val="clear" w:color="auto" w:fill="F0F0F0"/>
          </w:tcPr>
          <w:p w14:paraId="37C2C16F" w14:textId="77777777" w:rsidR="009440EA" w:rsidRPr="00DE3A0A" w:rsidRDefault="001000C9" w:rsidP="00D679A9">
            <w:r>
              <w:t xml:space="preserve">kirkas neste.</w:t>
            </w:r>
          </w:p>
        </w:tc>
      </w:tr>
      <w:tr w:rsidR="009440EA" w:rsidRPr="00DE3A0A" w14:paraId="50F38BCC" w14:textId="77777777" w:rsidTr="005418CA">
        <w:trPr>
          <w:trHeight w:val="20"/>
        </w:trPr>
        <w:tc>
          <w:tcPr>
            <w:tcW w:w="2880" w:type="dxa"/>
            <w:shd w:val="clear" w:color="auto" w:fill="E0F2DF"/>
          </w:tcPr>
          <w:p w14:paraId="6210EF07" w14:textId="77777777" w:rsidR="009440EA" w:rsidRPr="00DE3A0A" w:rsidRDefault="001000C9" w:rsidP="00D679A9">
            <w:r>
              <w:t xml:space="preserve">Väri</w:t>
            </w:r>
          </w:p>
        </w:tc>
        <w:tc>
          <w:tcPr>
            <w:tcW w:w="6912" w:type="dxa"/>
            <w:shd w:val="clear" w:color="auto" w:fill="FFFFFF"/>
          </w:tcPr>
          <w:p w14:paraId="3EAEBF74" w14:textId="77777777" w:rsidR="009440EA" w:rsidRPr="00DE3A0A" w:rsidRDefault="001000C9" w:rsidP="00D679A9">
            <w:r>
              <w:t xml:space="preserve">Kirkas.</w:t>
            </w:r>
          </w:p>
        </w:tc>
      </w:tr>
      <w:tr w:rsidR="009440EA" w:rsidRPr="00DE3A0A" w14:paraId="3FB43A98" w14:textId="77777777" w:rsidTr="00D60973">
        <w:trPr>
          <w:trHeight w:val="20"/>
        </w:trPr>
        <w:tc>
          <w:tcPr>
            <w:tcW w:w="2880" w:type="dxa"/>
            <w:shd w:val="clear" w:color="auto" w:fill="E0F2DF"/>
          </w:tcPr>
          <w:p w14:paraId="2A46F5F7" w14:textId="77777777" w:rsidR="009440EA" w:rsidRPr="00DE3A0A" w:rsidRDefault="001000C9" w:rsidP="00D679A9">
            <w:r>
              <w:t xml:space="preserve">Haju</w:t>
            </w:r>
          </w:p>
        </w:tc>
        <w:tc>
          <w:tcPr>
            <w:tcW w:w="6912" w:type="dxa"/>
            <w:shd w:val="clear" w:color="auto" w:fill="F0F0F0"/>
          </w:tcPr>
          <w:p w14:paraId="7F56CAEF" w14:textId="77777777" w:rsidR="009440EA" w:rsidRPr="00DE3A0A" w:rsidRDefault="001000C9" w:rsidP="00D679A9">
            <w:r>
              <w:t xml:space="preserve">Hajustettu.</w:t>
            </w:r>
          </w:p>
        </w:tc>
      </w:tr>
      <w:tr w:rsidR="009440EA" w:rsidRPr="00DE3A0A" w14:paraId="4CCECF11" w14:textId="77777777" w:rsidTr="00D60973">
        <w:trPr>
          <w:trHeight w:val="20"/>
        </w:trPr>
        <w:tc>
          <w:tcPr>
            <w:tcW w:w="2880" w:type="dxa"/>
            <w:shd w:val="clear" w:color="auto" w:fill="E0F2DF"/>
          </w:tcPr>
          <w:p w14:paraId="0038B828" w14:textId="77777777" w:rsidR="009440EA" w:rsidRPr="00DE3A0A" w:rsidRDefault="001000C9" w:rsidP="00D679A9">
            <w:r>
              <w:t xml:space="preserve">pH</w:t>
            </w:r>
          </w:p>
        </w:tc>
        <w:tc>
          <w:tcPr>
            <w:tcW w:w="6912" w:type="dxa"/>
            <w:shd w:val="clear" w:color="auto" w:fill="F0F0F0"/>
          </w:tcPr>
          <w:p w14:paraId="1AFD8F54" w14:textId="77777777" w:rsidR="009440EA" w:rsidRPr="00DE3A0A" w:rsidRDefault="001000C9" w:rsidP="00D679A9">
            <w:r>
              <w:t xml:space="preserve">Tila: toimitushetkellä</w:t>
            </w:r>
          </w:p>
          <w:p w14:paraId="0C705739" w14:textId="77777777" w:rsidR="009440EA" w:rsidRPr="00DE3A0A" w:rsidRDefault="001000C9" w:rsidP="00D679A9">
            <w:r>
              <w:t xml:space="preserve">Arvo:</w:t>
            </w:r>
            <w:r>
              <w:t xml:space="preserve"> </w:t>
            </w:r>
            <w:r>
              <w:t xml:space="preserve">2,0 - 2,5</w:t>
            </w:r>
          </w:p>
        </w:tc>
      </w:tr>
      <w:tr w:rsidR="009440EA" w:rsidRPr="00DE3A0A" w14:paraId="3523F441" w14:textId="77777777" w:rsidTr="003E6ED0">
        <w:trPr>
          <w:trHeight w:val="20"/>
        </w:trPr>
        <w:tc>
          <w:tcPr>
            <w:tcW w:w="2880" w:type="dxa"/>
            <w:shd w:val="clear" w:color="auto" w:fill="E0F2DF"/>
          </w:tcPr>
          <w:p w14:paraId="2883EE8A" w14:textId="77777777" w:rsidR="009440EA" w:rsidRPr="00DE3A0A" w:rsidRDefault="001000C9" w:rsidP="004623D4">
            <w:r>
              <w:t xml:space="preserve">Sulamispiste / sulamisväli</w:t>
            </w:r>
          </w:p>
        </w:tc>
        <w:tc>
          <w:tcPr>
            <w:tcW w:w="6912" w:type="dxa"/>
            <w:shd w:val="clear" w:color="auto" w:fill="FFFFFF"/>
          </w:tcPr>
          <w:p w14:paraId="6862E624" w14:textId="77777777" w:rsidR="009440EA" w:rsidRPr="00DE3A0A" w:rsidRDefault="001000C9" w:rsidP="004623D4">
            <w:r>
              <w:t xml:space="preserve">Kommentit:</w:t>
            </w:r>
            <w:r>
              <w:t xml:space="preserve"> </w:t>
            </w:r>
            <w:r>
              <w:t xml:space="preserve">Ei määritetty.</w:t>
            </w:r>
          </w:p>
        </w:tc>
      </w:tr>
      <w:tr w:rsidR="009440EA" w:rsidRPr="00DE3A0A" w14:paraId="05294EA5" w14:textId="77777777" w:rsidTr="003E6ED0">
        <w:trPr>
          <w:trHeight w:val="20"/>
        </w:trPr>
        <w:tc>
          <w:tcPr>
            <w:tcW w:w="2880" w:type="dxa"/>
            <w:shd w:val="clear" w:color="auto" w:fill="E0F2DF"/>
          </w:tcPr>
          <w:p w14:paraId="3F5E4126" w14:textId="77777777" w:rsidR="009440EA" w:rsidRPr="00DE3A0A" w:rsidRDefault="001000C9" w:rsidP="004623D4">
            <w:r>
              <w:t xml:space="preserve">Kiehumispiste / tislausalue</w:t>
            </w:r>
          </w:p>
        </w:tc>
        <w:tc>
          <w:tcPr>
            <w:tcW w:w="6912" w:type="dxa"/>
            <w:shd w:val="clear" w:color="auto" w:fill="F0F0F0"/>
          </w:tcPr>
          <w:p w14:paraId="1DF618FC" w14:textId="77777777" w:rsidR="009440EA" w:rsidRPr="00DE3A0A" w:rsidRDefault="001000C9" w:rsidP="004623D4">
            <w:r>
              <w:t xml:space="preserve">Kommentit:</w:t>
            </w:r>
            <w:r>
              <w:t xml:space="preserve"> </w:t>
            </w:r>
            <w:r>
              <w:t xml:space="preserve">Ei määritetty.</w:t>
            </w:r>
          </w:p>
        </w:tc>
      </w:tr>
      <w:tr w:rsidR="009440EA" w:rsidRPr="00DE3A0A" w14:paraId="16760C4A" w14:textId="77777777" w:rsidTr="003E6ED0">
        <w:trPr>
          <w:trHeight w:val="20"/>
        </w:trPr>
        <w:tc>
          <w:tcPr>
            <w:tcW w:w="2880" w:type="dxa"/>
            <w:shd w:val="clear" w:color="auto" w:fill="E0F2DF"/>
          </w:tcPr>
          <w:p w14:paraId="1CBAD447" w14:textId="77777777" w:rsidR="009440EA" w:rsidRPr="00DE3A0A" w:rsidRDefault="001000C9" w:rsidP="004623D4">
            <w:r>
              <w:t xml:space="preserve">Leimahduspiste</w:t>
            </w:r>
          </w:p>
        </w:tc>
        <w:tc>
          <w:tcPr>
            <w:tcW w:w="6912" w:type="dxa"/>
            <w:shd w:val="clear" w:color="auto" w:fill="FFFFFF"/>
          </w:tcPr>
          <w:p w14:paraId="466E7472" w14:textId="77777777" w:rsidR="009440EA" w:rsidRPr="00DE3A0A" w:rsidRDefault="001000C9" w:rsidP="004623D4">
            <w:r>
              <w:t xml:space="preserve">Kommentit:</w:t>
            </w:r>
            <w:r>
              <w:t xml:space="preserve"> </w:t>
            </w:r>
            <w:r>
              <w:t xml:space="preserve">Ei määritetty.</w:t>
            </w:r>
          </w:p>
        </w:tc>
      </w:tr>
      <w:tr w:rsidR="009440EA" w:rsidRPr="00DE3A0A" w14:paraId="3D604103" w14:textId="77777777" w:rsidTr="003E6ED0">
        <w:trPr>
          <w:trHeight w:val="20"/>
        </w:trPr>
        <w:tc>
          <w:tcPr>
            <w:tcW w:w="2880" w:type="dxa"/>
            <w:shd w:val="clear" w:color="auto" w:fill="E0F2DF"/>
          </w:tcPr>
          <w:p w14:paraId="49C22250" w14:textId="77777777" w:rsidR="009440EA" w:rsidRPr="00DE3A0A" w:rsidRDefault="001000C9" w:rsidP="004623D4">
            <w:r>
              <w:t xml:space="preserve">Haihtumisnopeus</w:t>
            </w:r>
          </w:p>
        </w:tc>
        <w:tc>
          <w:tcPr>
            <w:tcW w:w="6912" w:type="dxa"/>
            <w:shd w:val="clear" w:color="auto" w:fill="F0F0F0"/>
          </w:tcPr>
          <w:p w14:paraId="37AB3014" w14:textId="77777777" w:rsidR="009440EA" w:rsidRPr="00DE3A0A" w:rsidRDefault="001000C9" w:rsidP="004623D4">
            <w:r>
              <w:t xml:space="preserve">Kommentit:</w:t>
            </w:r>
            <w:r>
              <w:t xml:space="preserve"> </w:t>
            </w:r>
            <w:r>
              <w:t xml:space="preserve">Ei määritetty.</w:t>
            </w:r>
          </w:p>
        </w:tc>
      </w:tr>
      <w:tr w:rsidR="009440EA" w:rsidRPr="00DE3A0A" w14:paraId="633AEB3A" w14:textId="77777777" w:rsidTr="003E6ED0">
        <w:trPr>
          <w:trHeight w:val="20"/>
        </w:trPr>
        <w:tc>
          <w:tcPr>
            <w:tcW w:w="2880" w:type="dxa"/>
            <w:shd w:val="clear" w:color="auto" w:fill="E0F2DF"/>
          </w:tcPr>
          <w:p w14:paraId="30AAF073" w14:textId="77777777" w:rsidR="009440EA" w:rsidRPr="00DE3A0A" w:rsidRDefault="001000C9" w:rsidP="004623D4">
            <w:r>
              <w:t xml:space="preserve">Räjähdysraja</w:t>
            </w:r>
          </w:p>
        </w:tc>
        <w:tc>
          <w:tcPr>
            <w:tcW w:w="6912" w:type="dxa"/>
            <w:shd w:val="clear" w:color="auto" w:fill="FFFFFF"/>
          </w:tcPr>
          <w:p w14:paraId="28D735E2" w14:textId="77777777" w:rsidR="009440EA" w:rsidRPr="00DE3A0A" w:rsidRDefault="001000C9" w:rsidP="004623D4">
            <w:r>
              <w:t xml:space="preserve">Kommentit:</w:t>
            </w:r>
            <w:r>
              <w:t xml:space="preserve"> </w:t>
            </w:r>
            <w:r>
              <w:t xml:space="preserve">Ei määritetty.</w:t>
            </w:r>
          </w:p>
        </w:tc>
      </w:tr>
      <w:tr w:rsidR="009440EA" w:rsidRPr="00DE3A0A" w14:paraId="77E60B33" w14:textId="77777777" w:rsidTr="003E6ED0">
        <w:trPr>
          <w:trHeight w:val="20"/>
        </w:trPr>
        <w:tc>
          <w:tcPr>
            <w:tcW w:w="2880" w:type="dxa"/>
            <w:shd w:val="clear" w:color="auto" w:fill="E0F2DF"/>
          </w:tcPr>
          <w:p w14:paraId="665EFEE3" w14:textId="77777777" w:rsidR="009440EA" w:rsidRPr="00DE3A0A" w:rsidRDefault="001000C9" w:rsidP="004623D4">
            <w:r>
              <w:t xml:space="preserve">Höyrynpaine</w:t>
            </w:r>
          </w:p>
        </w:tc>
        <w:tc>
          <w:tcPr>
            <w:tcW w:w="6912" w:type="dxa"/>
            <w:shd w:val="clear" w:color="auto" w:fill="F0F0F0"/>
          </w:tcPr>
          <w:p w14:paraId="65653D1A" w14:textId="77777777" w:rsidR="009440EA" w:rsidRPr="00DE3A0A" w:rsidRDefault="001000C9" w:rsidP="004623D4">
            <w:r>
              <w:t xml:space="preserve">Kommentit:</w:t>
            </w:r>
            <w:r>
              <w:t xml:space="preserve"> </w:t>
            </w:r>
            <w:r>
              <w:t xml:space="preserve">Ei määritetty.</w:t>
            </w:r>
          </w:p>
        </w:tc>
      </w:tr>
      <w:tr w:rsidR="009440EA" w:rsidRPr="00DE3A0A" w14:paraId="2C38CB84" w14:textId="77777777" w:rsidTr="003E6ED0">
        <w:trPr>
          <w:trHeight w:val="20"/>
        </w:trPr>
        <w:tc>
          <w:tcPr>
            <w:tcW w:w="2880" w:type="dxa"/>
            <w:shd w:val="clear" w:color="auto" w:fill="E0F2DF"/>
          </w:tcPr>
          <w:p w14:paraId="4F488DED" w14:textId="77777777" w:rsidR="009440EA" w:rsidRPr="00DE3A0A" w:rsidRDefault="001000C9" w:rsidP="004623D4">
            <w:r>
              <w:t xml:space="preserve">Höyryntiheys</w:t>
            </w:r>
          </w:p>
        </w:tc>
        <w:tc>
          <w:tcPr>
            <w:tcW w:w="6912" w:type="dxa"/>
            <w:shd w:val="clear" w:color="auto" w:fill="FFFFFF"/>
          </w:tcPr>
          <w:p w14:paraId="2D79943E" w14:textId="77777777" w:rsidR="009440EA" w:rsidRPr="00DE3A0A" w:rsidRDefault="001000C9" w:rsidP="004623D4">
            <w:r>
              <w:t xml:space="preserve">Kommentit:</w:t>
            </w:r>
            <w:r>
              <w:t xml:space="preserve"> </w:t>
            </w:r>
            <w:r>
              <w:t xml:space="preserve">Ei määritetty.</w:t>
            </w:r>
          </w:p>
        </w:tc>
      </w:tr>
      <w:tr w:rsidR="009440EA" w:rsidRPr="00DE3A0A" w14:paraId="13B4CF5B" w14:textId="77777777" w:rsidTr="003E6ED0">
        <w:trPr>
          <w:trHeight w:val="20"/>
        </w:trPr>
        <w:tc>
          <w:tcPr>
            <w:tcW w:w="2880" w:type="dxa"/>
            <w:shd w:val="clear" w:color="auto" w:fill="E0F2DF"/>
          </w:tcPr>
          <w:p w14:paraId="19E45B40" w14:textId="77777777" w:rsidR="009440EA" w:rsidRPr="00DE3A0A" w:rsidRDefault="001000C9" w:rsidP="004623D4">
            <w:r>
              <w:t xml:space="preserve">Suhteellinen tiheys</w:t>
            </w:r>
          </w:p>
        </w:tc>
        <w:tc>
          <w:tcPr>
            <w:tcW w:w="6912" w:type="dxa"/>
            <w:shd w:val="clear" w:color="auto" w:fill="F0F0F0"/>
          </w:tcPr>
          <w:p w14:paraId="688D66FC" w14:textId="77777777" w:rsidR="009440EA" w:rsidRPr="00DE3A0A" w:rsidRDefault="001000C9" w:rsidP="004623D4">
            <w:r>
              <w:t xml:space="preserve">Arvo:</w:t>
            </w:r>
            <w:r>
              <w:t xml:space="preserve"> </w:t>
            </w:r>
            <w:r>
              <w:t xml:space="preserve">~ 1000 kg/m3</w:t>
            </w:r>
          </w:p>
        </w:tc>
      </w:tr>
      <w:tr w:rsidR="009440EA" w:rsidRPr="00DE3A0A" w14:paraId="74494DDC" w14:textId="77777777" w:rsidTr="003E6ED0">
        <w:trPr>
          <w:trHeight w:val="20"/>
        </w:trPr>
        <w:tc>
          <w:tcPr>
            <w:tcW w:w="2880" w:type="dxa"/>
            <w:shd w:val="clear" w:color="auto" w:fill="E0F2DF"/>
          </w:tcPr>
          <w:p w14:paraId="1A838890" w14:textId="77777777" w:rsidR="009440EA" w:rsidRPr="00DE3A0A" w:rsidRDefault="001000C9" w:rsidP="004623D4">
            <w:r>
              <w:t xml:space="preserve">Kappaletiheys</w:t>
            </w:r>
          </w:p>
        </w:tc>
        <w:tc>
          <w:tcPr>
            <w:tcW w:w="6912" w:type="dxa"/>
            <w:shd w:val="clear" w:color="auto" w:fill="FFFFFF"/>
          </w:tcPr>
          <w:p w14:paraId="431AC01F" w14:textId="77777777" w:rsidR="009440EA" w:rsidRPr="00DE3A0A" w:rsidRDefault="001000C9" w:rsidP="004623D4">
            <w:r>
              <w:t xml:space="preserve">Kommentit:</w:t>
            </w:r>
            <w:r>
              <w:t xml:space="preserve"> </w:t>
            </w:r>
            <w:r>
              <w:t xml:space="preserve">Ei määritetty.</w:t>
            </w:r>
          </w:p>
        </w:tc>
      </w:tr>
      <w:tr w:rsidR="009440EA" w:rsidRPr="00DE3A0A" w14:paraId="19125EED" w14:textId="77777777" w:rsidTr="003E6ED0">
        <w:trPr>
          <w:trHeight w:val="20"/>
        </w:trPr>
        <w:tc>
          <w:tcPr>
            <w:tcW w:w="2880" w:type="dxa"/>
            <w:shd w:val="clear" w:color="auto" w:fill="E0F2DF"/>
          </w:tcPr>
          <w:p w14:paraId="3B3CE0A4" w14:textId="77777777" w:rsidR="009440EA" w:rsidRPr="00DE3A0A" w:rsidRDefault="001000C9" w:rsidP="004623D4">
            <w:r>
              <w:t xml:space="preserve">Liukoisuus</w:t>
            </w:r>
          </w:p>
        </w:tc>
        <w:tc>
          <w:tcPr>
            <w:tcW w:w="6912" w:type="dxa"/>
            <w:shd w:val="clear" w:color="auto" w:fill="F0F0F0"/>
          </w:tcPr>
          <w:p w14:paraId="0E4E2A2B" w14:textId="77777777" w:rsidR="00393111" w:rsidRDefault="001000C9" w:rsidP="004623D4">
            <w:r>
              <w:t xml:space="preserve">Väliaine:</w:t>
            </w:r>
            <w:r>
              <w:t xml:space="preserve"> </w:t>
            </w:r>
            <w:r>
              <w:t xml:space="preserve">Vesi</w:t>
            </w:r>
          </w:p>
          <w:p w14:paraId="2982C6D3" w14:textId="49C10E4B" w:rsidR="009440EA" w:rsidRPr="00DE3A0A" w:rsidRDefault="001000C9" w:rsidP="004623D4">
            <w:r>
              <w:t xml:space="preserve">Kommentit:</w:t>
            </w:r>
            <w:r>
              <w:t xml:space="preserve"> </w:t>
            </w:r>
            <w:r>
              <w:t xml:space="preserve">Liukoinen</w:t>
            </w:r>
          </w:p>
        </w:tc>
      </w:tr>
      <w:tr w:rsidR="009440EA" w:rsidRPr="00DE3A0A" w14:paraId="485A0795" w14:textId="77777777" w:rsidTr="003E6ED0">
        <w:trPr>
          <w:trHeight w:val="20"/>
        </w:trPr>
        <w:tc>
          <w:tcPr>
            <w:tcW w:w="2880" w:type="dxa"/>
            <w:shd w:val="clear" w:color="auto" w:fill="E0F2DF"/>
          </w:tcPr>
          <w:p w14:paraId="70D06E81" w14:textId="77777777" w:rsidR="009440EA" w:rsidRPr="00DE3A0A" w:rsidRDefault="001000C9" w:rsidP="004623D4">
            <w:r>
              <w:t xml:space="preserve">Jakaantumiskerroin n-oktanoli/vesi</w:t>
            </w:r>
          </w:p>
        </w:tc>
        <w:tc>
          <w:tcPr>
            <w:tcW w:w="6912" w:type="dxa"/>
            <w:shd w:val="clear" w:color="auto" w:fill="FFFFFF"/>
          </w:tcPr>
          <w:p w14:paraId="072C44DA" w14:textId="77777777" w:rsidR="009440EA" w:rsidRPr="00DE3A0A" w:rsidRDefault="001000C9" w:rsidP="004623D4">
            <w:r>
              <w:t xml:space="preserve">Kommentit:</w:t>
            </w:r>
            <w:r>
              <w:t xml:space="preserve"> </w:t>
            </w:r>
            <w:r>
              <w:t xml:space="preserve">Ei määritetty.</w:t>
            </w:r>
          </w:p>
        </w:tc>
      </w:tr>
      <w:tr w:rsidR="009440EA" w:rsidRPr="00DE3A0A" w14:paraId="2A2B9AF4" w14:textId="77777777" w:rsidTr="003E6ED0">
        <w:trPr>
          <w:trHeight w:val="20"/>
        </w:trPr>
        <w:tc>
          <w:tcPr>
            <w:tcW w:w="2880" w:type="dxa"/>
            <w:shd w:val="clear" w:color="auto" w:fill="E0F2DF"/>
          </w:tcPr>
          <w:p w14:paraId="40E1B54C" w14:textId="77777777" w:rsidR="009440EA" w:rsidRPr="00DE3A0A" w:rsidRDefault="001000C9" w:rsidP="004623D4">
            <w:r>
              <w:t xml:space="preserve">Itsesyttymislämpötila</w:t>
            </w:r>
          </w:p>
        </w:tc>
        <w:tc>
          <w:tcPr>
            <w:tcW w:w="6912" w:type="dxa"/>
            <w:shd w:val="clear" w:color="auto" w:fill="F0F0F0"/>
          </w:tcPr>
          <w:p w14:paraId="2DF4FA1B" w14:textId="77777777" w:rsidR="009440EA" w:rsidRPr="00DE3A0A" w:rsidRDefault="001000C9" w:rsidP="004623D4">
            <w:r>
              <w:t xml:space="preserve">Kommentit:</w:t>
            </w:r>
            <w:r>
              <w:t xml:space="preserve"> </w:t>
            </w:r>
            <w:r>
              <w:t xml:space="preserve">Ei määritetty.</w:t>
            </w:r>
          </w:p>
        </w:tc>
      </w:tr>
      <w:tr w:rsidR="009440EA" w:rsidRPr="00DE3A0A" w14:paraId="07278430" w14:textId="77777777" w:rsidTr="003E6ED0">
        <w:trPr>
          <w:trHeight w:val="20"/>
        </w:trPr>
        <w:tc>
          <w:tcPr>
            <w:tcW w:w="2880" w:type="dxa"/>
            <w:shd w:val="clear" w:color="auto" w:fill="E0F2DF"/>
          </w:tcPr>
          <w:p w14:paraId="65E43E82" w14:textId="77777777" w:rsidR="009440EA" w:rsidRPr="00DE3A0A" w:rsidRDefault="001000C9" w:rsidP="004623D4">
            <w:r>
              <w:t xml:space="preserve">Hajoamislämpötila</w:t>
            </w:r>
          </w:p>
        </w:tc>
        <w:tc>
          <w:tcPr>
            <w:tcW w:w="6912" w:type="dxa"/>
            <w:shd w:val="clear" w:color="auto" w:fill="FFFFFF"/>
          </w:tcPr>
          <w:p w14:paraId="003EE017" w14:textId="77777777" w:rsidR="009440EA" w:rsidRPr="00DE3A0A" w:rsidRDefault="001000C9" w:rsidP="004623D4">
            <w:r>
              <w:t xml:space="preserve">Kommentit:</w:t>
            </w:r>
            <w:r>
              <w:t xml:space="preserve"> </w:t>
            </w:r>
            <w:r>
              <w:t xml:space="preserve">Ei määritetty.</w:t>
            </w:r>
          </w:p>
        </w:tc>
      </w:tr>
      <w:tr w:rsidR="009440EA" w:rsidRPr="00DE3A0A" w14:paraId="5EA8E77E" w14:textId="77777777" w:rsidTr="003E6ED0">
        <w:trPr>
          <w:trHeight w:val="20"/>
        </w:trPr>
        <w:tc>
          <w:tcPr>
            <w:tcW w:w="2880" w:type="dxa"/>
            <w:shd w:val="clear" w:color="auto" w:fill="E0F2DF"/>
          </w:tcPr>
          <w:p w14:paraId="1206D0E7" w14:textId="77777777" w:rsidR="009440EA" w:rsidRPr="00DE3A0A" w:rsidRDefault="001000C9" w:rsidP="004623D4">
            <w:r>
              <w:t xml:space="preserve">Viskositeetti</w:t>
            </w:r>
          </w:p>
        </w:tc>
        <w:tc>
          <w:tcPr>
            <w:tcW w:w="6912" w:type="dxa"/>
            <w:shd w:val="clear" w:color="auto" w:fill="F0F0F0"/>
          </w:tcPr>
          <w:p w14:paraId="2A88D6E5" w14:textId="77777777" w:rsidR="009440EA" w:rsidRPr="00DE3A0A" w:rsidRDefault="001000C9" w:rsidP="004623D4">
            <w:r>
              <w:t xml:space="preserve">Kommentit:</w:t>
            </w:r>
            <w:r>
              <w:t xml:space="preserve"> </w:t>
            </w:r>
            <w:r>
              <w:t xml:space="preserve">Ei määritetty.</w:t>
            </w:r>
          </w:p>
        </w:tc>
      </w:tr>
      <w:tr w:rsidR="00B14EED" w:rsidRPr="00DE3A0A" w14:paraId="13822CAB" w14:textId="77777777" w:rsidTr="007562EA">
        <w:trPr>
          <w:trHeight w:val="20"/>
        </w:trPr>
        <w:tc>
          <w:tcPr>
            <w:tcW w:w="9792" w:type="dxa"/>
            <w:gridSpan w:val="2"/>
            <w:shd w:val="clear" w:color="auto" w:fill="FFFFFF"/>
          </w:tcPr>
          <w:p w14:paraId="0CD2F15D" w14:textId="1D6467F9" w:rsidR="00B14EED" w:rsidRPr="00DE3A0A" w:rsidRDefault="00B504DD" w:rsidP="00574501">
            <w:pPr>
              <w:pStyle w:val="T2"/>
            </w:pPr>
            <w:r>
              <w:t xml:space="preserve">9.2.</w:t>
            </w:r>
            <w:r>
              <w:t xml:space="preserve"> </w:t>
            </w:r>
            <w:r>
              <w:t xml:space="preserve">Muuta tietoa</w:t>
            </w:r>
          </w:p>
        </w:tc>
      </w:tr>
      <w:tr w:rsidR="00B14EED" w:rsidRPr="00DE3A0A" w14:paraId="3A567B2D" w14:textId="77777777" w:rsidTr="00D33959">
        <w:trPr>
          <w:trHeight w:val="20"/>
        </w:trPr>
        <w:tc>
          <w:tcPr>
            <w:tcW w:w="9792" w:type="dxa"/>
            <w:gridSpan w:val="2"/>
            <w:shd w:val="clear" w:color="auto" w:fill="FFFFFF"/>
          </w:tcPr>
          <w:p w14:paraId="68770DBA" w14:textId="33D54EA2" w:rsidR="00B14EED" w:rsidRPr="00DE3A0A" w:rsidRDefault="00B504DD" w:rsidP="00574501">
            <w:pPr>
              <w:pStyle w:val="T2"/>
            </w:pPr>
            <w:r>
              <w:t xml:space="preserve">Muut fyysiset ja kemialliset ominaisuudet</w:t>
            </w:r>
          </w:p>
        </w:tc>
      </w:tr>
      <w:tr w:rsidR="009440EA" w:rsidRPr="00DE3A0A" w14:paraId="3DAB2760" w14:textId="77777777" w:rsidTr="003E6ED0">
        <w:trPr>
          <w:trHeight w:val="20"/>
        </w:trPr>
        <w:tc>
          <w:tcPr>
            <w:tcW w:w="2880" w:type="dxa"/>
            <w:shd w:val="clear" w:color="auto" w:fill="E0F2DF"/>
          </w:tcPr>
          <w:p w14:paraId="22C048B0" w14:textId="77777777" w:rsidR="009440EA" w:rsidRPr="00DE3A0A" w:rsidRDefault="001000C9" w:rsidP="004623D4">
            <w:r>
              <w:t xml:space="preserve">Kommentit</w:t>
            </w:r>
          </w:p>
        </w:tc>
        <w:tc>
          <w:tcPr>
            <w:tcW w:w="6912" w:type="dxa"/>
            <w:shd w:val="clear" w:color="auto" w:fill="FFFFFF"/>
          </w:tcPr>
          <w:p w14:paraId="45B14B86" w14:textId="77777777" w:rsidR="009440EA" w:rsidRPr="00DE3A0A" w:rsidRDefault="001000C9" w:rsidP="004623D4">
            <w:r>
              <w:t xml:space="preserve">Tiedot koskevat tiivistettyä liuosta.</w:t>
            </w:r>
          </w:p>
        </w:tc>
      </w:tr>
      <w:tr w:rsidR="009440EA" w:rsidRPr="00DE3A0A" w14:paraId="78425691" w14:textId="77777777" w:rsidTr="004623D4">
        <w:trPr>
          <w:trHeight w:val="20"/>
        </w:trPr>
        <w:tc>
          <w:tcPr>
            <w:tcW w:w="2880" w:type="dxa"/>
            <w:shd w:val="clear" w:color="auto" w:fill="FFFFFF"/>
          </w:tcPr>
          <w:p w14:paraId="6A126397" w14:textId="77777777" w:rsidR="009440EA" w:rsidRPr="00DE3A0A" w:rsidRDefault="009440EA" w:rsidP="004623D4"/>
        </w:tc>
        <w:tc>
          <w:tcPr>
            <w:tcW w:w="6912" w:type="dxa"/>
            <w:shd w:val="clear" w:color="auto" w:fill="FFFFFF"/>
          </w:tcPr>
          <w:p w14:paraId="5E839044" w14:textId="77777777" w:rsidR="009440EA" w:rsidRPr="00DE3A0A" w:rsidRDefault="009440EA" w:rsidP="004623D4"/>
        </w:tc>
      </w:tr>
      <w:tr w:rsidR="00B14EED" w:rsidRPr="00DE3A0A" w14:paraId="7BFCDD70" w14:textId="77777777" w:rsidTr="00574501">
        <w:trPr>
          <w:trHeight w:val="20"/>
        </w:trPr>
        <w:tc>
          <w:tcPr>
            <w:tcW w:w="9792" w:type="dxa"/>
            <w:gridSpan w:val="2"/>
            <w:shd w:val="clear" w:color="auto" w:fill="006600"/>
          </w:tcPr>
          <w:p w14:paraId="2EE756E2" w14:textId="65499E06" w:rsidR="00B14EED" w:rsidRPr="00DE3A0A" w:rsidRDefault="00B504DD" w:rsidP="00574501">
            <w:pPr>
              <w:pStyle w:val="T1"/>
            </w:pPr>
            <w:r>
              <w:t xml:space="preserve">OSA 10:</w:t>
            </w:r>
            <w:r>
              <w:t xml:space="preserve"> </w:t>
            </w:r>
            <w:r>
              <w:t xml:space="preserve">Stabiilisuus ja reaktiivisuus</w:t>
            </w:r>
          </w:p>
        </w:tc>
      </w:tr>
      <w:tr w:rsidR="00B14EED" w:rsidRPr="00DE3A0A" w14:paraId="2D6DBEE0" w14:textId="77777777" w:rsidTr="001D3F10">
        <w:trPr>
          <w:trHeight w:val="20"/>
        </w:trPr>
        <w:tc>
          <w:tcPr>
            <w:tcW w:w="9792" w:type="dxa"/>
            <w:gridSpan w:val="2"/>
            <w:shd w:val="clear" w:color="auto" w:fill="FFFFFF"/>
          </w:tcPr>
          <w:p w14:paraId="48E251ED" w14:textId="2C6E8687" w:rsidR="00B14EED" w:rsidRPr="00DE3A0A" w:rsidRDefault="00B504DD" w:rsidP="00574501">
            <w:pPr>
              <w:pStyle w:val="T2"/>
            </w:pPr>
            <w:r>
              <w:t xml:space="preserve">10.1 Reaktiivisuus</w:t>
            </w:r>
          </w:p>
        </w:tc>
      </w:tr>
      <w:tr w:rsidR="009440EA" w:rsidRPr="00DE3A0A" w14:paraId="70AF41A4" w14:textId="77777777" w:rsidTr="003E6ED0">
        <w:trPr>
          <w:trHeight w:val="20"/>
        </w:trPr>
        <w:tc>
          <w:tcPr>
            <w:tcW w:w="2880" w:type="dxa"/>
            <w:shd w:val="clear" w:color="auto" w:fill="E0F2DF"/>
          </w:tcPr>
          <w:p w14:paraId="66405FAE" w14:textId="77777777" w:rsidR="009440EA" w:rsidRPr="00DE3A0A" w:rsidRDefault="001000C9" w:rsidP="004623D4">
            <w:r>
              <w:t xml:space="preserve">Reaktiivisuus</w:t>
            </w:r>
          </w:p>
        </w:tc>
        <w:tc>
          <w:tcPr>
            <w:tcW w:w="6912" w:type="dxa"/>
            <w:shd w:val="clear" w:color="auto" w:fill="F0F0F0"/>
          </w:tcPr>
          <w:p w14:paraId="4EA37AEA" w14:textId="77777777" w:rsidR="009440EA" w:rsidRPr="00DE3A0A" w:rsidRDefault="001000C9" w:rsidP="004623D4">
            <w:r>
              <w:t xml:space="preserve">Tähän tuotteeseen ei liity tunnettuja reaktiivisuusriskejä.</w:t>
            </w:r>
          </w:p>
        </w:tc>
      </w:tr>
      <w:tr w:rsidR="00B14EED" w:rsidRPr="00DE3A0A" w14:paraId="1717C08F" w14:textId="77777777" w:rsidTr="007B60F1">
        <w:trPr>
          <w:trHeight w:val="20"/>
        </w:trPr>
        <w:tc>
          <w:tcPr>
            <w:tcW w:w="9792" w:type="dxa"/>
            <w:gridSpan w:val="2"/>
            <w:shd w:val="clear" w:color="auto" w:fill="FFFFFF"/>
          </w:tcPr>
          <w:p w14:paraId="63D90167" w14:textId="7FA5C98C" w:rsidR="00B14EED" w:rsidRPr="00DE3A0A" w:rsidRDefault="00B504DD" w:rsidP="00574501">
            <w:pPr>
              <w:pStyle w:val="T2"/>
            </w:pPr>
            <w:r>
              <w:t xml:space="preserve">10.2 Kemiallinen stabiilisuus</w:t>
            </w:r>
          </w:p>
        </w:tc>
      </w:tr>
      <w:tr w:rsidR="009440EA" w:rsidRPr="00DE3A0A" w14:paraId="698F020F" w14:textId="77777777" w:rsidTr="003E6ED0">
        <w:trPr>
          <w:trHeight w:val="20"/>
        </w:trPr>
        <w:tc>
          <w:tcPr>
            <w:tcW w:w="2880" w:type="dxa"/>
            <w:shd w:val="clear" w:color="auto" w:fill="E0F2DF"/>
          </w:tcPr>
          <w:p w14:paraId="0542F642" w14:textId="77777777" w:rsidR="009440EA" w:rsidRPr="00DE3A0A" w:rsidRDefault="001000C9" w:rsidP="004623D4">
            <w:r>
              <w:t xml:space="preserve">Stabiilisuus</w:t>
            </w:r>
          </w:p>
        </w:tc>
        <w:tc>
          <w:tcPr>
            <w:tcW w:w="6912" w:type="dxa"/>
            <w:shd w:val="clear" w:color="auto" w:fill="FFFFFF"/>
          </w:tcPr>
          <w:p w14:paraId="74EE0050" w14:textId="77777777" w:rsidR="009440EA" w:rsidRPr="00DE3A0A" w:rsidRDefault="001000C9" w:rsidP="004623D4">
            <w:r>
              <w:t xml:space="preserve">Stabiili normaaleissa lämpötiloissa ja suositusten mukaisessa käytössä.</w:t>
            </w:r>
          </w:p>
        </w:tc>
      </w:tr>
      <w:tr w:rsidR="00B14EED" w:rsidRPr="00DE3A0A" w14:paraId="4C3BC4CC" w14:textId="77777777" w:rsidTr="007C360D">
        <w:trPr>
          <w:trHeight w:val="20"/>
        </w:trPr>
        <w:tc>
          <w:tcPr>
            <w:tcW w:w="9792" w:type="dxa"/>
            <w:gridSpan w:val="2"/>
            <w:shd w:val="clear" w:color="auto" w:fill="FFFFFF"/>
          </w:tcPr>
          <w:p w14:paraId="236DF424" w14:textId="6D57ADC7" w:rsidR="00B14EED" w:rsidRPr="00DE3A0A" w:rsidRDefault="00B504DD" w:rsidP="00574501">
            <w:pPr>
              <w:pStyle w:val="T2"/>
            </w:pPr>
            <w:r>
              <w:t xml:space="preserve">10.3 Vaarallisten reaktioiden riski</w:t>
            </w:r>
          </w:p>
        </w:tc>
      </w:tr>
      <w:tr w:rsidR="009440EA" w:rsidRPr="00DE3A0A" w14:paraId="7A7B50AD" w14:textId="77777777" w:rsidTr="003E6ED0">
        <w:trPr>
          <w:trHeight w:val="20"/>
        </w:trPr>
        <w:tc>
          <w:tcPr>
            <w:tcW w:w="2880" w:type="dxa"/>
            <w:shd w:val="clear" w:color="auto" w:fill="E0F2DF"/>
          </w:tcPr>
          <w:p w14:paraId="2BF99709" w14:textId="77777777" w:rsidR="009440EA" w:rsidRPr="00DE3A0A" w:rsidRDefault="001000C9" w:rsidP="004623D4">
            <w:r>
              <w:t xml:space="preserve">Vaarallisten reaktioiden riski</w:t>
            </w:r>
          </w:p>
        </w:tc>
        <w:tc>
          <w:tcPr>
            <w:tcW w:w="6912" w:type="dxa"/>
            <w:shd w:val="clear" w:color="auto" w:fill="F0F0F0"/>
          </w:tcPr>
          <w:p w14:paraId="2123EE57" w14:textId="77777777" w:rsidR="009440EA" w:rsidRPr="00DE3A0A" w:rsidRDefault="001000C9" w:rsidP="004623D4">
            <w:r>
              <w:t xml:space="preserve">Ei tiedossa.</w:t>
            </w:r>
          </w:p>
        </w:tc>
      </w:tr>
      <w:tr w:rsidR="00B14EED" w:rsidRPr="00DE3A0A" w14:paraId="278F42FA" w14:textId="77777777" w:rsidTr="00555976">
        <w:trPr>
          <w:trHeight w:val="20"/>
        </w:trPr>
        <w:tc>
          <w:tcPr>
            <w:tcW w:w="9792" w:type="dxa"/>
            <w:gridSpan w:val="2"/>
            <w:shd w:val="clear" w:color="auto" w:fill="FFFFFF"/>
          </w:tcPr>
          <w:p w14:paraId="21968C40" w14:textId="0F12E38F" w:rsidR="00B14EED" w:rsidRPr="00DE3A0A" w:rsidRDefault="00B504DD" w:rsidP="00574501">
            <w:pPr>
              <w:pStyle w:val="T2"/>
            </w:pPr>
            <w:r>
              <w:t xml:space="preserve">10.4 Vältettävät olosuhteet</w:t>
            </w:r>
          </w:p>
        </w:tc>
      </w:tr>
      <w:tr w:rsidR="009440EA" w:rsidRPr="00DE3A0A" w14:paraId="70EA69AC" w14:textId="77777777" w:rsidTr="003E6ED0">
        <w:trPr>
          <w:trHeight w:val="20"/>
        </w:trPr>
        <w:tc>
          <w:tcPr>
            <w:tcW w:w="2880" w:type="dxa"/>
            <w:shd w:val="clear" w:color="auto" w:fill="E0F2DF"/>
          </w:tcPr>
          <w:p w14:paraId="3E092E7D" w14:textId="77777777" w:rsidR="009440EA" w:rsidRPr="00DE3A0A" w:rsidRDefault="001000C9" w:rsidP="004623D4">
            <w:r>
              <w:t xml:space="preserve">Vältettävät olosuhteet</w:t>
            </w:r>
          </w:p>
        </w:tc>
        <w:tc>
          <w:tcPr>
            <w:tcW w:w="6912" w:type="dxa"/>
            <w:shd w:val="clear" w:color="auto" w:fill="FFFFFF"/>
          </w:tcPr>
          <w:p w14:paraId="014937B2" w14:textId="77777777" w:rsidR="009440EA" w:rsidRPr="00DE3A0A" w:rsidRDefault="001000C9" w:rsidP="004623D4">
            <w:r>
              <w:t xml:space="preserve">Ei tiedossa.</w:t>
            </w:r>
          </w:p>
        </w:tc>
      </w:tr>
      <w:tr w:rsidR="00B14EED" w:rsidRPr="00DE3A0A" w14:paraId="723096CC" w14:textId="77777777" w:rsidTr="004271F8">
        <w:trPr>
          <w:trHeight w:val="20"/>
        </w:trPr>
        <w:tc>
          <w:tcPr>
            <w:tcW w:w="9792" w:type="dxa"/>
            <w:gridSpan w:val="2"/>
            <w:shd w:val="clear" w:color="auto" w:fill="FFFFFF"/>
          </w:tcPr>
          <w:p w14:paraId="4857FA78" w14:textId="6AFFFC00" w:rsidR="00B14EED" w:rsidRPr="00DE3A0A" w:rsidRDefault="00B504DD" w:rsidP="00574501">
            <w:pPr>
              <w:pStyle w:val="T2"/>
            </w:pPr>
            <w:r>
              <w:t xml:space="preserve">10.5.</w:t>
            </w:r>
            <w:r>
              <w:t xml:space="preserve"> </w:t>
            </w:r>
            <w:r>
              <w:t xml:space="preserve">Yhteensopimattomat materiaalit</w:t>
            </w:r>
          </w:p>
        </w:tc>
      </w:tr>
      <w:tr w:rsidR="009440EA" w:rsidRPr="00DE3A0A" w14:paraId="6C3EABC0" w14:textId="77777777" w:rsidTr="003E6ED0">
        <w:trPr>
          <w:trHeight w:val="20"/>
        </w:trPr>
        <w:tc>
          <w:tcPr>
            <w:tcW w:w="2880" w:type="dxa"/>
            <w:shd w:val="clear" w:color="auto" w:fill="E0F2DF"/>
          </w:tcPr>
          <w:p w14:paraId="4D15FBB5" w14:textId="77777777" w:rsidR="009440EA" w:rsidRPr="00DE3A0A" w:rsidRDefault="001000C9" w:rsidP="004623D4">
            <w:r>
              <w:t xml:space="preserve">Vältettävät materiaalit</w:t>
            </w:r>
          </w:p>
        </w:tc>
        <w:tc>
          <w:tcPr>
            <w:tcW w:w="6912" w:type="dxa"/>
            <w:shd w:val="clear" w:color="auto" w:fill="F0F0F0"/>
          </w:tcPr>
          <w:p w14:paraId="5F66224C" w14:textId="77777777" w:rsidR="009440EA" w:rsidRPr="00DE3A0A" w:rsidRDefault="001000C9" w:rsidP="004623D4">
            <w:r>
              <w:t xml:space="preserve">Ei tiedossa.</w:t>
            </w:r>
          </w:p>
        </w:tc>
      </w:tr>
      <w:tr w:rsidR="00B14EED" w:rsidRPr="00DE3A0A" w14:paraId="0F4CCFAB" w14:textId="77777777" w:rsidTr="001C2402">
        <w:trPr>
          <w:trHeight w:val="20"/>
        </w:trPr>
        <w:tc>
          <w:tcPr>
            <w:tcW w:w="9792" w:type="dxa"/>
            <w:gridSpan w:val="2"/>
            <w:shd w:val="clear" w:color="auto" w:fill="FFFFFF"/>
          </w:tcPr>
          <w:p w14:paraId="0320759E" w14:textId="7C785021" w:rsidR="00B14EED" w:rsidRPr="00DE3A0A" w:rsidRDefault="00B504DD" w:rsidP="00574501">
            <w:pPr>
              <w:pStyle w:val="T2"/>
            </w:pPr>
            <w:r>
              <w:t xml:space="preserve">10.6 Vaaralliset hajoamistuotteet</w:t>
            </w:r>
          </w:p>
        </w:tc>
      </w:tr>
      <w:tr w:rsidR="009440EA" w:rsidRPr="00DE3A0A" w14:paraId="40C6FC00" w14:textId="77777777" w:rsidTr="003E6ED0">
        <w:trPr>
          <w:trHeight w:val="20"/>
        </w:trPr>
        <w:tc>
          <w:tcPr>
            <w:tcW w:w="2880" w:type="dxa"/>
            <w:shd w:val="clear" w:color="auto" w:fill="E0F2DF"/>
          </w:tcPr>
          <w:p w14:paraId="10C79F7B" w14:textId="77777777" w:rsidR="009440EA" w:rsidRPr="00DE3A0A" w:rsidRDefault="001000C9" w:rsidP="004623D4">
            <w:r>
              <w:t xml:space="preserve">Vaaralliset hajoamistuotteet</w:t>
            </w:r>
          </w:p>
        </w:tc>
        <w:tc>
          <w:tcPr>
            <w:tcW w:w="6912" w:type="dxa"/>
            <w:shd w:val="clear" w:color="auto" w:fill="FFFFFF"/>
          </w:tcPr>
          <w:p w14:paraId="553DD952" w14:textId="77777777" w:rsidR="009440EA" w:rsidRPr="00DE3A0A" w:rsidRDefault="001000C9" w:rsidP="004623D4">
            <w:r>
              <w:t xml:space="preserve">Ei tiedossa.</w:t>
            </w:r>
          </w:p>
        </w:tc>
      </w:tr>
      <w:tr w:rsidR="0017147A" w:rsidRPr="00DE3A0A" w14:paraId="37B3ECBF" w14:textId="77777777" w:rsidTr="00AF3F82">
        <w:trPr>
          <w:trHeight w:val="20"/>
        </w:trPr>
        <w:tc>
          <w:tcPr>
            <w:tcW w:w="9792" w:type="dxa"/>
            <w:gridSpan w:val="2"/>
            <w:shd w:val="clear" w:color="auto" w:fill="FFFFFF"/>
          </w:tcPr>
          <w:p w14:paraId="196AF7DF" w14:textId="6BD164A9" w:rsidR="0017147A" w:rsidRPr="00DE3A0A" w:rsidRDefault="0017147A" w:rsidP="0017147A">
            <w:pPr>
              <w:pStyle w:val="T2"/>
            </w:pPr>
            <w:r>
              <w:t xml:space="preserve">Muut tiedot</w:t>
            </w:r>
          </w:p>
        </w:tc>
      </w:tr>
      <w:tr w:rsidR="009440EA" w:rsidRPr="00DE3A0A" w14:paraId="5C3DA727" w14:textId="77777777" w:rsidTr="00C1099E">
        <w:trPr>
          <w:trHeight w:val="20"/>
        </w:trPr>
        <w:tc>
          <w:tcPr>
            <w:tcW w:w="2880" w:type="dxa"/>
            <w:shd w:val="clear" w:color="auto" w:fill="E0F2DF"/>
          </w:tcPr>
          <w:p w14:paraId="0C8E20D9" w14:textId="77777777" w:rsidR="009440EA" w:rsidRPr="00DE3A0A" w:rsidRDefault="001000C9" w:rsidP="00FF4997">
            <w:r>
              <w:t xml:space="preserve">Muut tiedot</w:t>
            </w:r>
          </w:p>
        </w:tc>
        <w:tc>
          <w:tcPr>
            <w:tcW w:w="6912" w:type="dxa"/>
            <w:shd w:val="clear" w:color="auto" w:fill="F0F0F0"/>
          </w:tcPr>
          <w:p w14:paraId="438EE6EB" w14:textId="77777777" w:rsidR="009440EA" w:rsidRPr="00DE3A0A" w:rsidRDefault="001000C9" w:rsidP="00FF4997">
            <w:r>
              <w:t xml:space="preserve">Huomautuksia ei ole annettu.</w:t>
            </w:r>
          </w:p>
        </w:tc>
      </w:tr>
      <w:tr w:rsidR="009440EA" w:rsidRPr="00DE3A0A" w14:paraId="66DEBD25" w14:textId="77777777" w:rsidTr="0017147A">
        <w:trPr>
          <w:trHeight w:val="20"/>
        </w:trPr>
        <w:tc>
          <w:tcPr>
            <w:tcW w:w="2880" w:type="dxa"/>
            <w:shd w:val="clear" w:color="auto" w:fill="FFFFFF"/>
          </w:tcPr>
          <w:p w14:paraId="44425E95" w14:textId="77777777" w:rsidR="009440EA" w:rsidRPr="00DE3A0A" w:rsidRDefault="009440EA" w:rsidP="00FF4997"/>
        </w:tc>
        <w:tc>
          <w:tcPr>
            <w:tcW w:w="6912" w:type="dxa"/>
            <w:shd w:val="clear" w:color="auto" w:fill="FFFFFF"/>
          </w:tcPr>
          <w:p w14:paraId="413344AF" w14:textId="77777777" w:rsidR="009440EA" w:rsidRPr="00DE3A0A" w:rsidRDefault="009440EA" w:rsidP="00FF4997"/>
        </w:tc>
      </w:tr>
      <w:tr w:rsidR="0017147A" w:rsidRPr="00DE3A0A" w14:paraId="74D904E3" w14:textId="77777777" w:rsidTr="0017147A">
        <w:trPr>
          <w:trHeight w:val="20"/>
        </w:trPr>
        <w:tc>
          <w:tcPr>
            <w:tcW w:w="9792" w:type="dxa"/>
            <w:gridSpan w:val="2"/>
            <w:shd w:val="clear" w:color="auto" w:fill="006600"/>
          </w:tcPr>
          <w:p w14:paraId="6A5FB614" w14:textId="2F628519" w:rsidR="0017147A" w:rsidRPr="00DE3A0A" w:rsidRDefault="0017147A" w:rsidP="0017147A">
            <w:pPr>
              <w:pStyle w:val="T1"/>
            </w:pPr>
            <w:r>
              <w:t xml:space="preserve">OSA 11:</w:t>
            </w:r>
            <w:r>
              <w:t xml:space="preserve"> </w:t>
            </w:r>
            <w:r>
              <w:t xml:space="preserve">Toksikologiset tiedot</w:t>
            </w:r>
          </w:p>
        </w:tc>
      </w:tr>
      <w:tr w:rsidR="0017147A" w:rsidRPr="00DE3A0A" w14:paraId="6D978C2D" w14:textId="77777777" w:rsidTr="006A12EC">
        <w:trPr>
          <w:trHeight w:val="20"/>
        </w:trPr>
        <w:tc>
          <w:tcPr>
            <w:tcW w:w="9792" w:type="dxa"/>
            <w:gridSpan w:val="2"/>
            <w:shd w:val="clear" w:color="auto" w:fill="FFFFFF"/>
          </w:tcPr>
          <w:p w14:paraId="695E9C1A" w14:textId="2D086C7E" w:rsidR="0017147A" w:rsidRPr="00DE3A0A" w:rsidRDefault="0017147A" w:rsidP="0017147A">
            <w:pPr>
              <w:pStyle w:val="T2"/>
            </w:pPr>
            <w:r>
              <w:t xml:space="preserve">11.1 Tiedot toksikologisista vaikutuksista</w:t>
            </w:r>
          </w:p>
        </w:tc>
      </w:tr>
      <w:tr w:rsidR="009440EA" w:rsidRPr="00DE3A0A" w14:paraId="46FEC4E9" w14:textId="77777777" w:rsidTr="00C1099E">
        <w:trPr>
          <w:trHeight w:val="20"/>
        </w:trPr>
        <w:tc>
          <w:tcPr>
            <w:tcW w:w="2880" w:type="dxa"/>
            <w:shd w:val="clear" w:color="auto" w:fill="E0F2DF"/>
          </w:tcPr>
          <w:p w14:paraId="69E9886A" w14:textId="77777777" w:rsidR="009440EA" w:rsidRPr="00DE3A0A" w:rsidRDefault="001000C9" w:rsidP="00FF4997">
            <w:r>
              <w:t xml:space="preserve">Aine</w:t>
            </w:r>
          </w:p>
        </w:tc>
        <w:tc>
          <w:tcPr>
            <w:tcW w:w="6912" w:type="dxa"/>
            <w:shd w:val="clear" w:color="auto" w:fill="FFFFFF"/>
          </w:tcPr>
          <w:p w14:paraId="3F234444" w14:textId="77777777" w:rsidR="009440EA" w:rsidRPr="00DE3A0A" w:rsidRDefault="001000C9" w:rsidP="00FF4997">
            <w:r>
              <w:t xml:space="preserve">Sitruunahappomonohydraatti</w:t>
            </w:r>
          </w:p>
        </w:tc>
      </w:tr>
      <w:tr w:rsidR="009440EA" w:rsidRPr="00DE3A0A" w14:paraId="673F4D8A" w14:textId="77777777" w:rsidTr="00C1099E">
        <w:trPr>
          <w:trHeight w:val="20"/>
        </w:trPr>
        <w:tc>
          <w:tcPr>
            <w:tcW w:w="2880" w:type="dxa"/>
            <w:shd w:val="clear" w:color="auto" w:fill="E0F2DF"/>
          </w:tcPr>
          <w:p w14:paraId="36D5012D" w14:textId="77777777" w:rsidR="009440EA" w:rsidRPr="00DE3A0A" w:rsidRDefault="001000C9" w:rsidP="00FF4997">
            <w:r>
              <w:t xml:space="preserve">Akuutti toksisuus</w:t>
            </w:r>
          </w:p>
        </w:tc>
        <w:tc>
          <w:tcPr>
            <w:tcW w:w="6912" w:type="dxa"/>
            <w:shd w:val="clear" w:color="auto" w:fill="F0F0F0"/>
          </w:tcPr>
          <w:p w14:paraId="031128E5" w14:textId="77777777" w:rsidR="003254C1" w:rsidRDefault="001000C9" w:rsidP="00FF4997">
            <w:r>
              <w:rPr>
                <w:b/>
                <w:bCs/>
              </w:rPr>
              <w:t xml:space="preserve">Toksisuustyyppi:</w:t>
            </w:r>
            <w:r>
              <w:rPr>
                <w:b/>
                <w:bCs/>
              </w:rPr>
              <w:t xml:space="preserve"> </w:t>
            </w:r>
            <w:r>
              <w:t xml:space="preserve">Akuutti</w:t>
            </w:r>
          </w:p>
          <w:p w14:paraId="2FB89535" w14:textId="77777777" w:rsidR="003254C1" w:rsidRDefault="001000C9" w:rsidP="00FF4997">
            <w:r>
              <w:rPr>
                <w:b/>
                <w:bCs/>
              </w:rPr>
              <w:t xml:space="preserve">Testattu vaikutus:</w:t>
            </w:r>
            <w:r>
              <w:rPr>
                <w:b/>
                <w:bCs/>
              </w:rPr>
              <w:t xml:space="preserve"> </w:t>
            </w:r>
            <w:r>
              <w:t xml:space="preserve">LD50</w:t>
            </w:r>
          </w:p>
          <w:p w14:paraId="249AEFB8" w14:textId="5DBCD15C" w:rsidR="009440EA" w:rsidRPr="00DE3A0A" w:rsidRDefault="001000C9" w:rsidP="00FF4997">
            <w:r>
              <w:rPr>
                <w:b/>
                <w:bCs/>
              </w:rPr>
              <w:t xml:space="preserve">Altistusreitti:</w:t>
            </w:r>
            <w:r>
              <w:rPr>
                <w:b/>
                <w:bCs/>
              </w:rPr>
              <w:t xml:space="preserve"> </w:t>
            </w:r>
            <w:r>
              <w:t xml:space="preserve">Suun kautta</w:t>
            </w:r>
          </w:p>
          <w:p w14:paraId="5A62124A" w14:textId="77777777" w:rsidR="003254C1" w:rsidRDefault="001000C9" w:rsidP="00FF4997">
            <w:r>
              <w:rPr>
                <w:b/>
                <w:bCs/>
              </w:rPr>
              <w:t xml:space="preserve">Arvo:</w:t>
            </w:r>
            <w:r>
              <w:rPr>
                <w:b/>
                <w:bCs/>
              </w:rPr>
              <w:t xml:space="preserve"> </w:t>
            </w:r>
            <w:r>
              <w:t xml:space="preserve">5400 mg/kg</w:t>
            </w:r>
          </w:p>
          <w:p w14:paraId="66EB2D8C" w14:textId="6F639543" w:rsidR="009440EA" w:rsidRPr="00DE3A0A" w:rsidRDefault="001000C9" w:rsidP="00FF4997">
            <w:r>
              <w:rPr>
                <w:b/>
                <w:bCs/>
              </w:rPr>
              <w:t xml:space="preserve">Koe-eläinlaji:</w:t>
            </w:r>
            <w:r>
              <w:rPr>
                <w:b/>
                <w:bCs/>
              </w:rPr>
              <w:t xml:space="preserve"> </w:t>
            </w:r>
            <w:r>
              <w:t xml:space="preserve">hiiri</w:t>
            </w:r>
          </w:p>
        </w:tc>
      </w:tr>
      <w:tr w:rsidR="009440EA" w:rsidRPr="00DE3A0A" w14:paraId="2F3145A9" w14:textId="77777777" w:rsidTr="00C1099E">
        <w:trPr>
          <w:trHeight w:val="20"/>
        </w:trPr>
        <w:tc>
          <w:tcPr>
            <w:tcW w:w="2880" w:type="dxa"/>
            <w:shd w:val="clear" w:color="auto" w:fill="E0F2DF"/>
          </w:tcPr>
          <w:p w14:paraId="028EA6BD" w14:textId="77777777" w:rsidR="009440EA" w:rsidRPr="00DE3A0A" w:rsidRDefault="009440EA" w:rsidP="00FF4997"/>
        </w:tc>
        <w:tc>
          <w:tcPr>
            <w:tcW w:w="6912" w:type="dxa"/>
            <w:shd w:val="clear" w:color="auto" w:fill="F0F0F0"/>
          </w:tcPr>
          <w:p w14:paraId="38C4ECEA" w14:textId="77777777" w:rsidR="003254C1" w:rsidRDefault="001000C9" w:rsidP="00FF4997">
            <w:r>
              <w:rPr>
                <w:b/>
                <w:bCs/>
              </w:rPr>
              <w:t xml:space="preserve">Toksisuustyyppi:</w:t>
            </w:r>
            <w:r>
              <w:rPr>
                <w:b/>
                <w:bCs/>
              </w:rPr>
              <w:t xml:space="preserve"> </w:t>
            </w:r>
            <w:r>
              <w:t xml:space="preserve">Akuutti:</w:t>
            </w:r>
          </w:p>
          <w:p w14:paraId="37156B10" w14:textId="77777777" w:rsidR="003254C1" w:rsidRDefault="001000C9" w:rsidP="00FF4997">
            <w:r>
              <w:rPr>
                <w:b/>
                <w:bCs/>
              </w:rPr>
              <w:t xml:space="preserve">Testattu vaikutus:</w:t>
            </w:r>
            <w:r>
              <w:rPr>
                <w:b/>
                <w:bCs/>
              </w:rPr>
              <w:t xml:space="preserve"> </w:t>
            </w:r>
            <w:r>
              <w:t xml:space="preserve">LD50</w:t>
            </w:r>
          </w:p>
          <w:p w14:paraId="359F60F3" w14:textId="20E2C7BD" w:rsidR="009440EA" w:rsidRPr="00DE3A0A" w:rsidRDefault="001000C9" w:rsidP="00FF4997">
            <w:r>
              <w:rPr>
                <w:b/>
                <w:bCs/>
              </w:rPr>
              <w:t xml:space="preserve">Altistusreitti:</w:t>
            </w:r>
            <w:r>
              <w:rPr>
                <w:b/>
                <w:bCs/>
              </w:rPr>
              <w:t xml:space="preserve"> </w:t>
            </w:r>
            <w:r>
              <w:t xml:space="preserve">Ihon kautta</w:t>
            </w:r>
          </w:p>
          <w:p w14:paraId="09F88F72" w14:textId="77777777" w:rsidR="003254C1" w:rsidRDefault="001000C9" w:rsidP="00FF4997">
            <w:r>
              <w:rPr>
                <w:b/>
                <w:bCs/>
              </w:rPr>
              <w:t xml:space="preserve">Arvo:</w:t>
            </w:r>
            <w:r>
              <w:rPr>
                <w:b/>
                <w:bCs/>
              </w:rPr>
              <w:t xml:space="preserve"> </w:t>
            </w:r>
            <w:r>
              <w:t xml:space="preserve">2000 mg/kg</w:t>
            </w:r>
          </w:p>
          <w:p w14:paraId="3E571E46" w14:textId="15C03687" w:rsidR="009440EA" w:rsidRPr="00DE3A0A" w:rsidRDefault="001000C9" w:rsidP="00FF4997">
            <w:r>
              <w:rPr>
                <w:b/>
                <w:bCs/>
              </w:rPr>
              <w:t xml:space="preserve">Koe-eläinlaji:</w:t>
            </w:r>
            <w:r>
              <w:rPr>
                <w:b/>
                <w:bCs/>
              </w:rPr>
              <w:t xml:space="preserve"> </w:t>
            </w:r>
            <w:r>
              <w:t xml:space="preserve">rotta</w:t>
            </w:r>
          </w:p>
        </w:tc>
      </w:tr>
      <w:tr w:rsidR="009440EA" w:rsidRPr="00DE3A0A" w14:paraId="67436CA8" w14:textId="77777777" w:rsidTr="00C1099E">
        <w:trPr>
          <w:trHeight w:val="20"/>
        </w:trPr>
        <w:tc>
          <w:tcPr>
            <w:tcW w:w="2880" w:type="dxa"/>
            <w:shd w:val="clear" w:color="auto" w:fill="E0F2DF"/>
          </w:tcPr>
          <w:p w14:paraId="104A4342" w14:textId="77777777" w:rsidR="009440EA" w:rsidRPr="00DE3A0A" w:rsidRDefault="001000C9" w:rsidP="00FF4997">
            <w:r>
              <w:t xml:space="preserve">Aine</w:t>
            </w:r>
          </w:p>
        </w:tc>
        <w:tc>
          <w:tcPr>
            <w:tcW w:w="6912" w:type="dxa"/>
            <w:shd w:val="clear" w:color="auto" w:fill="FFFFFF"/>
          </w:tcPr>
          <w:p w14:paraId="0C02ECCF" w14:textId="77777777" w:rsidR="009440EA" w:rsidRPr="00DE3A0A" w:rsidRDefault="001000C9" w:rsidP="00FF4997">
            <w:r>
              <w:t xml:space="preserve">Maitohappo</w:t>
            </w:r>
          </w:p>
        </w:tc>
      </w:tr>
      <w:tr w:rsidR="009440EA" w:rsidRPr="00DE3A0A" w14:paraId="713E2673" w14:textId="77777777" w:rsidTr="00C1099E">
        <w:trPr>
          <w:trHeight w:val="20"/>
        </w:trPr>
        <w:tc>
          <w:tcPr>
            <w:tcW w:w="2880" w:type="dxa"/>
            <w:shd w:val="clear" w:color="auto" w:fill="E0F2DF"/>
          </w:tcPr>
          <w:p w14:paraId="20AC505C" w14:textId="77777777" w:rsidR="009440EA" w:rsidRPr="00DE3A0A" w:rsidRDefault="001000C9" w:rsidP="00FF4997">
            <w:r>
              <w:t xml:space="preserve">Akuutti toksisuus</w:t>
            </w:r>
          </w:p>
        </w:tc>
        <w:tc>
          <w:tcPr>
            <w:tcW w:w="6912" w:type="dxa"/>
            <w:shd w:val="clear" w:color="auto" w:fill="F0F0F0"/>
          </w:tcPr>
          <w:p w14:paraId="440F1A1B" w14:textId="77777777" w:rsidR="003254C1" w:rsidRDefault="001000C9" w:rsidP="00FF4997">
            <w:r>
              <w:rPr>
                <w:b/>
                <w:bCs/>
              </w:rPr>
              <w:t xml:space="preserve">Toksisuustyyppi:</w:t>
            </w:r>
            <w:r>
              <w:rPr>
                <w:b/>
                <w:bCs/>
              </w:rPr>
              <w:t xml:space="preserve"> </w:t>
            </w:r>
            <w:r>
              <w:t xml:space="preserve">Akuutti:</w:t>
            </w:r>
          </w:p>
          <w:p w14:paraId="54871742" w14:textId="77777777" w:rsidR="003254C1" w:rsidRDefault="001000C9" w:rsidP="00FF4997">
            <w:r>
              <w:rPr>
                <w:b/>
                <w:bCs/>
              </w:rPr>
              <w:t xml:space="preserve">Testattu vaikutus:</w:t>
            </w:r>
            <w:r>
              <w:rPr>
                <w:b/>
                <w:bCs/>
              </w:rPr>
              <w:t xml:space="preserve"> </w:t>
            </w:r>
            <w:r>
              <w:t xml:space="preserve">LC50</w:t>
            </w:r>
          </w:p>
          <w:p w14:paraId="1D5B331C" w14:textId="77777777" w:rsidR="00D72DED" w:rsidRDefault="001000C9" w:rsidP="00FF4997">
            <w:r>
              <w:rPr>
                <w:b/>
                <w:bCs/>
              </w:rPr>
              <w:t xml:space="preserve">Altistusreitti:</w:t>
            </w:r>
            <w:r>
              <w:rPr>
                <w:b/>
                <w:bCs/>
              </w:rPr>
              <w:t xml:space="preserve"> </w:t>
            </w:r>
            <w:r>
              <w:t xml:space="preserve">Sisäänhengitys.</w:t>
            </w:r>
          </w:p>
          <w:p w14:paraId="0D939F69" w14:textId="21C1A81D" w:rsidR="009440EA" w:rsidRPr="00DE3A0A" w:rsidRDefault="001000C9" w:rsidP="00FF4997">
            <w:r>
              <w:rPr>
                <w:b/>
                <w:bCs/>
              </w:rPr>
              <w:t xml:space="preserve">Kesto:</w:t>
            </w:r>
            <w:r>
              <w:rPr>
                <w:b/>
                <w:bCs/>
              </w:rPr>
              <w:t xml:space="preserve"> </w:t>
            </w:r>
            <w:r>
              <w:t xml:space="preserve">4 h</w:t>
            </w:r>
          </w:p>
          <w:p w14:paraId="0BC5FBCF" w14:textId="77777777" w:rsidR="00D72DED" w:rsidRDefault="001000C9" w:rsidP="00FF4997">
            <w:r>
              <w:rPr>
                <w:b/>
                <w:bCs/>
              </w:rPr>
              <w:t xml:space="preserve">Arvo:</w:t>
            </w:r>
            <w:r>
              <w:rPr>
                <w:b/>
                <w:bCs/>
              </w:rPr>
              <w:t xml:space="preserve"> </w:t>
            </w:r>
            <w:r>
              <w:t xml:space="preserve">&gt; 7,94 mg/l</w:t>
            </w:r>
          </w:p>
          <w:p w14:paraId="5A2CECA3" w14:textId="77777777" w:rsidR="00D72DED" w:rsidRDefault="001000C9" w:rsidP="00FF4997">
            <w:r>
              <w:rPr>
                <w:b/>
                <w:bCs/>
              </w:rPr>
              <w:t xml:space="preserve">Koe-eläinlaji:</w:t>
            </w:r>
            <w:r>
              <w:rPr>
                <w:b/>
                <w:bCs/>
              </w:rPr>
              <w:t xml:space="preserve"> </w:t>
            </w:r>
            <w:r>
              <w:t xml:space="preserve">rotta</w:t>
            </w:r>
          </w:p>
          <w:p w14:paraId="73572548" w14:textId="283025F5" w:rsidR="009440EA" w:rsidRPr="00DE3A0A" w:rsidRDefault="001000C9" w:rsidP="00FF4997">
            <w:r>
              <w:rPr>
                <w:b/>
                <w:bCs/>
              </w:rPr>
              <w:t xml:space="preserve">Kommentit:</w:t>
            </w:r>
            <w:r>
              <w:rPr>
                <w:b/>
                <w:bCs/>
              </w:rPr>
              <w:t xml:space="preserve"> </w:t>
            </w:r>
            <w:r>
              <w:t xml:space="preserve">OECD 403</w:t>
            </w:r>
          </w:p>
        </w:tc>
      </w:tr>
      <w:tr w:rsidR="009440EA" w:rsidRPr="00DE3A0A" w14:paraId="257C4AC1" w14:textId="77777777" w:rsidTr="00C1099E">
        <w:trPr>
          <w:trHeight w:val="20"/>
        </w:trPr>
        <w:tc>
          <w:tcPr>
            <w:tcW w:w="2880" w:type="dxa"/>
            <w:shd w:val="clear" w:color="auto" w:fill="E0F2DF"/>
          </w:tcPr>
          <w:p w14:paraId="78560E2C" w14:textId="77777777" w:rsidR="009440EA" w:rsidRPr="00DE3A0A" w:rsidRDefault="009440EA" w:rsidP="00FF4997"/>
        </w:tc>
        <w:tc>
          <w:tcPr>
            <w:tcW w:w="6912" w:type="dxa"/>
            <w:shd w:val="clear" w:color="auto" w:fill="F0F0F0"/>
          </w:tcPr>
          <w:p w14:paraId="186AACB1" w14:textId="77777777" w:rsidR="009440EA" w:rsidRPr="00DE3A0A" w:rsidRDefault="001000C9" w:rsidP="00FF4997">
            <w:r>
              <w:rPr>
                <w:b/>
                <w:bCs/>
              </w:rPr>
              <w:t xml:space="preserve">Toksisuustyyppi:</w:t>
            </w:r>
            <w:r>
              <w:rPr>
                <w:b/>
                <w:bCs/>
              </w:rPr>
              <w:t xml:space="preserve"> </w:t>
            </w:r>
            <w:r>
              <w:t xml:space="preserve">Akuutti</w:t>
            </w:r>
          </w:p>
          <w:p w14:paraId="4F6FBBC5" w14:textId="77777777" w:rsidR="009440EA" w:rsidRPr="00DE3A0A" w:rsidRDefault="001000C9" w:rsidP="00FF4997">
            <w:r>
              <w:rPr>
                <w:b/>
                <w:bCs/>
              </w:rPr>
              <w:t xml:space="preserve">Testattu vaikutus:</w:t>
            </w:r>
            <w:r>
              <w:rPr>
                <w:b/>
                <w:bCs/>
              </w:rPr>
              <w:t xml:space="preserve"> </w:t>
            </w:r>
            <w:r>
              <w:t xml:space="preserve">LD50</w:t>
            </w:r>
          </w:p>
          <w:p w14:paraId="0C835A9F" w14:textId="77777777" w:rsidR="009440EA" w:rsidRPr="00DE3A0A" w:rsidRDefault="001000C9" w:rsidP="00FF4997">
            <w:r>
              <w:rPr>
                <w:b/>
                <w:bCs/>
              </w:rPr>
              <w:t xml:space="preserve">Altistusreitti:</w:t>
            </w:r>
            <w:r>
              <w:rPr>
                <w:b/>
                <w:bCs/>
              </w:rPr>
              <w:t xml:space="preserve"> </w:t>
            </w:r>
            <w:r>
              <w:t xml:space="preserve">Ihon kautta</w:t>
            </w:r>
          </w:p>
          <w:p w14:paraId="26384860" w14:textId="77777777" w:rsidR="009440EA" w:rsidRPr="00DE3A0A" w:rsidRDefault="001000C9" w:rsidP="00FF4997">
            <w:r>
              <w:rPr>
                <w:b/>
                <w:bCs/>
              </w:rPr>
              <w:t xml:space="preserve">Arvo:</w:t>
            </w:r>
            <w:r>
              <w:rPr>
                <w:b/>
                <w:bCs/>
              </w:rPr>
              <w:t xml:space="preserve"> </w:t>
            </w:r>
            <w:r>
              <w:t xml:space="preserve">&gt;2000 mg/kg</w:t>
            </w:r>
          </w:p>
          <w:p w14:paraId="583D50B5" w14:textId="77777777" w:rsidR="009440EA" w:rsidRPr="00DE3A0A" w:rsidRDefault="001000C9" w:rsidP="00FF4997">
            <w:r>
              <w:rPr>
                <w:b/>
                <w:bCs/>
              </w:rPr>
              <w:t xml:space="preserve">Koe-eläinlaji:</w:t>
            </w:r>
            <w:r>
              <w:rPr>
                <w:b/>
                <w:bCs/>
              </w:rPr>
              <w:t xml:space="preserve"> </w:t>
            </w:r>
            <w:r>
              <w:t xml:space="preserve">kani</w:t>
            </w:r>
          </w:p>
          <w:p w14:paraId="434E14AF" w14:textId="77777777" w:rsidR="009440EA" w:rsidRPr="00DE3A0A" w:rsidRDefault="001000C9" w:rsidP="00FF4997">
            <w:r>
              <w:rPr>
                <w:b/>
                <w:bCs/>
              </w:rPr>
              <w:t xml:space="preserve">Kommentit:</w:t>
            </w:r>
            <w:r>
              <w:rPr>
                <w:b/>
                <w:bCs/>
              </w:rPr>
              <w:t xml:space="preserve"> </w:t>
            </w:r>
            <w:r>
              <w:t xml:space="preserve">EPA OPP 81-2</w:t>
            </w:r>
          </w:p>
        </w:tc>
      </w:tr>
      <w:tr w:rsidR="009440EA" w:rsidRPr="00DE3A0A" w14:paraId="7D5CD791" w14:textId="77777777" w:rsidTr="00C1099E">
        <w:trPr>
          <w:trHeight w:val="20"/>
        </w:trPr>
        <w:tc>
          <w:tcPr>
            <w:tcW w:w="2880" w:type="dxa"/>
            <w:shd w:val="clear" w:color="auto" w:fill="E0F2DF"/>
          </w:tcPr>
          <w:p w14:paraId="2C4C850A" w14:textId="77777777" w:rsidR="009440EA" w:rsidRPr="00DE3A0A" w:rsidRDefault="009440EA" w:rsidP="00FF4997"/>
        </w:tc>
        <w:tc>
          <w:tcPr>
            <w:tcW w:w="6912" w:type="dxa"/>
            <w:shd w:val="clear" w:color="auto" w:fill="F0F0F0"/>
          </w:tcPr>
          <w:p w14:paraId="422A5B70" w14:textId="77777777" w:rsidR="00D72DED" w:rsidRDefault="001000C9" w:rsidP="00FF4997">
            <w:r>
              <w:rPr>
                <w:b/>
                <w:bCs/>
              </w:rPr>
              <w:t xml:space="preserve">Toksisuustyyppi:</w:t>
            </w:r>
            <w:r>
              <w:rPr>
                <w:b/>
                <w:bCs/>
              </w:rPr>
              <w:t xml:space="preserve"> </w:t>
            </w:r>
            <w:r>
              <w:t xml:space="preserve">Akuutti</w:t>
            </w:r>
          </w:p>
          <w:p w14:paraId="10FF4AB5" w14:textId="77777777" w:rsidR="00D72DED" w:rsidRDefault="001000C9" w:rsidP="00FF4997">
            <w:r>
              <w:rPr>
                <w:b/>
                <w:bCs/>
              </w:rPr>
              <w:t xml:space="preserve">Testattu vaikutus:</w:t>
            </w:r>
            <w:r>
              <w:rPr>
                <w:b/>
                <w:bCs/>
              </w:rPr>
              <w:t xml:space="preserve"> </w:t>
            </w:r>
            <w:r>
              <w:t xml:space="preserve">LD50</w:t>
            </w:r>
          </w:p>
          <w:p w14:paraId="0E988995" w14:textId="76255373" w:rsidR="009440EA" w:rsidRPr="00DE3A0A" w:rsidRDefault="001000C9" w:rsidP="00FF4997">
            <w:r>
              <w:rPr>
                <w:b/>
                <w:bCs/>
              </w:rPr>
              <w:t xml:space="preserve">Altistusreitti:</w:t>
            </w:r>
            <w:r>
              <w:rPr>
                <w:b/>
                <w:bCs/>
              </w:rPr>
              <w:t xml:space="preserve"> </w:t>
            </w:r>
            <w:r>
              <w:t xml:space="preserve">Suun kautta</w:t>
            </w:r>
          </w:p>
          <w:p w14:paraId="0CE2CE68" w14:textId="77777777" w:rsidR="009440EA" w:rsidRPr="00DE3A0A" w:rsidRDefault="001000C9" w:rsidP="00FF4997">
            <w:r>
              <w:rPr>
                <w:b/>
                <w:bCs/>
              </w:rPr>
              <w:t xml:space="preserve">Arvo:</w:t>
            </w:r>
            <w:r>
              <w:rPr>
                <w:b/>
                <w:bCs/>
              </w:rPr>
              <w:t xml:space="preserve"> </w:t>
            </w:r>
            <w:r>
              <w:t xml:space="preserve">3543 mg/kg</w:t>
            </w:r>
          </w:p>
          <w:p w14:paraId="741524E0" w14:textId="77777777" w:rsidR="009440EA" w:rsidRPr="00DE3A0A" w:rsidRDefault="001000C9" w:rsidP="00FF4997">
            <w:r>
              <w:rPr>
                <w:b/>
                <w:bCs/>
              </w:rPr>
              <w:t xml:space="preserve">Koe-eläinlaji:</w:t>
            </w:r>
            <w:r>
              <w:rPr>
                <w:b/>
                <w:bCs/>
              </w:rPr>
              <w:t xml:space="preserve"> </w:t>
            </w:r>
            <w:r>
              <w:t xml:space="preserve">rotta</w:t>
            </w:r>
          </w:p>
          <w:p w14:paraId="6A348EF2" w14:textId="77777777" w:rsidR="009440EA" w:rsidRPr="00DE3A0A" w:rsidRDefault="001000C9" w:rsidP="00FF4997">
            <w:r>
              <w:rPr>
                <w:b/>
                <w:bCs/>
              </w:rPr>
              <w:t xml:space="preserve">Kommentit:</w:t>
            </w:r>
            <w:r>
              <w:rPr>
                <w:b/>
                <w:bCs/>
              </w:rPr>
              <w:t xml:space="preserve"> </w:t>
            </w:r>
            <w:r>
              <w:t xml:space="preserve">EPA OPP 81-1</w:t>
            </w:r>
          </w:p>
        </w:tc>
      </w:tr>
      <w:tr w:rsidR="0017147A" w:rsidRPr="00DE3A0A" w14:paraId="11FC475F" w14:textId="77777777" w:rsidTr="00DF7DCE">
        <w:trPr>
          <w:trHeight w:val="20"/>
        </w:trPr>
        <w:tc>
          <w:tcPr>
            <w:tcW w:w="9792" w:type="dxa"/>
            <w:gridSpan w:val="2"/>
            <w:shd w:val="clear" w:color="auto" w:fill="FFFFFF"/>
          </w:tcPr>
          <w:p w14:paraId="7DCBE424" w14:textId="5B1B242A" w:rsidR="0017147A" w:rsidRPr="00DE3A0A" w:rsidRDefault="0017147A" w:rsidP="0017147A">
            <w:pPr>
              <w:pStyle w:val="T2"/>
            </w:pPr>
            <w:r>
              <w:t xml:space="preserve">Muita tietoja terveysriskistä</w:t>
            </w:r>
          </w:p>
        </w:tc>
      </w:tr>
      <w:tr w:rsidR="009440EA" w:rsidRPr="00DE3A0A" w14:paraId="2D83EA05" w14:textId="77777777" w:rsidTr="00C1099E">
        <w:trPr>
          <w:trHeight w:val="20"/>
        </w:trPr>
        <w:tc>
          <w:tcPr>
            <w:tcW w:w="2880" w:type="dxa"/>
            <w:shd w:val="clear" w:color="auto" w:fill="E0F2DF"/>
          </w:tcPr>
          <w:p w14:paraId="164AB898" w14:textId="77777777" w:rsidR="009440EA" w:rsidRPr="00DE3A0A" w:rsidRDefault="001000C9" w:rsidP="00FF4997">
            <w:r>
              <w:t xml:space="preserve">Yleistä</w:t>
            </w:r>
          </w:p>
        </w:tc>
        <w:tc>
          <w:tcPr>
            <w:tcW w:w="6912" w:type="dxa"/>
            <w:shd w:val="clear" w:color="auto" w:fill="F0F0F0"/>
          </w:tcPr>
          <w:p w14:paraId="4B9851B8" w14:textId="77777777" w:rsidR="009440EA" w:rsidRPr="00DE3A0A" w:rsidRDefault="001000C9" w:rsidP="00FF4997">
            <w:r>
              <w:t xml:space="preserve">Myrkyllisyyttä koskevia tutkimustietoja on saatavana vain seokseen sisältyvistä aineista, ei seoksesta.</w:t>
            </w:r>
          </w:p>
        </w:tc>
      </w:tr>
      <w:tr w:rsidR="009440EA" w:rsidRPr="00DE3A0A" w14:paraId="2A0A8039" w14:textId="77777777" w:rsidTr="00C1099E">
        <w:trPr>
          <w:trHeight w:val="20"/>
        </w:trPr>
        <w:tc>
          <w:tcPr>
            <w:tcW w:w="2880" w:type="dxa"/>
            <w:shd w:val="clear" w:color="auto" w:fill="E0F2DF"/>
          </w:tcPr>
          <w:p w14:paraId="38B5840E" w14:textId="77777777" w:rsidR="009440EA" w:rsidRPr="00DE3A0A" w:rsidRDefault="001000C9" w:rsidP="00FF4997">
            <w:r>
              <w:t xml:space="preserve">Ihoaltistus</w:t>
            </w:r>
          </w:p>
        </w:tc>
        <w:tc>
          <w:tcPr>
            <w:tcW w:w="6912" w:type="dxa"/>
            <w:shd w:val="clear" w:color="auto" w:fill="FFFFFF"/>
          </w:tcPr>
          <w:p w14:paraId="2697D671" w14:textId="77777777" w:rsidR="009440EA" w:rsidRPr="00DE3A0A" w:rsidRDefault="001000C9" w:rsidP="00FF4997">
            <w:r>
              <w:t xml:space="preserve">Saattaa ärsyttää.</w:t>
            </w:r>
          </w:p>
        </w:tc>
      </w:tr>
      <w:tr w:rsidR="009440EA" w:rsidRPr="00DE3A0A" w14:paraId="1A281C02" w14:textId="77777777" w:rsidTr="00C1099E">
        <w:trPr>
          <w:trHeight w:val="20"/>
        </w:trPr>
        <w:tc>
          <w:tcPr>
            <w:tcW w:w="2880" w:type="dxa"/>
            <w:shd w:val="clear" w:color="auto" w:fill="E0F2DF"/>
          </w:tcPr>
          <w:p w14:paraId="6FE5D602" w14:textId="77777777" w:rsidR="009440EA" w:rsidRPr="00DE3A0A" w:rsidRDefault="001000C9" w:rsidP="00FF4997">
            <w:r>
              <w:t xml:space="preserve">Silmäkosketus</w:t>
            </w:r>
          </w:p>
        </w:tc>
        <w:tc>
          <w:tcPr>
            <w:tcW w:w="6912" w:type="dxa"/>
            <w:shd w:val="clear" w:color="auto" w:fill="F0F0F0"/>
          </w:tcPr>
          <w:p w14:paraId="5F4FF99E" w14:textId="77777777" w:rsidR="009440EA" w:rsidRPr="00DE3A0A" w:rsidRDefault="001000C9" w:rsidP="00FF4997">
            <w:r>
              <w:t xml:space="preserve">Saattaa ärsyttää ja aiheuttaa punaisuutta ja kipua.</w:t>
            </w:r>
          </w:p>
        </w:tc>
      </w:tr>
      <w:tr w:rsidR="009440EA" w:rsidRPr="00DE3A0A" w14:paraId="4EB0A6C4" w14:textId="77777777" w:rsidTr="00C1099E">
        <w:trPr>
          <w:trHeight w:val="20"/>
        </w:trPr>
        <w:tc>
          <w:tcPr>
            <w:tcW w:w="2880" w:type="dxa"/>
            <w:shd w:val="clear" w:color="auto" w:fill="E0F2DF"/>
          </w:tcPr>
          <w:p w14:paraId="0FC74B00" w14:textId="77777777" w:rsidR="009440EA" w:rsidRPr="00DE3A0A" w:rsidRDefault="001000C9" w:rsidP="00FF4997">
            <w:r>
              <w:t xml:space="preserve">Nieleminen</w:t>
            </w:r>
          </w:p>
        </w:tc>
        <w:tc>
          <w:tcPr>
            <w:tcW w:w="6912" w:type="dxa"/>
            <w:shd w:val="clear" w:color="auto" w:fill="FFFFFF"/>
          </w:tcPr>
          <w:p w14:paraId="6B950368" w14:textId="77777777" w:rsidR="009440EA" w:rsidRPr="00DE3A0A" w:rsidRDefault="001000C9" w:rsidP="00FF4997">
            <w:r>
              <w:t xml:space="preserve">Nieleminen voi aiheuttaa ärsytystä ja epämukavaa tunnetta.</w:t>
            </w:r>
          </w:p>
        </w:tc>
      </w:tr>
      <w:tr w:rsidR="009440EA" w:rsidRPr="00DE3A0A" w14:paraId="38BB7BB1" w14:textId="77777777" w:rsidTr="00C1099E">
        <w:trPr>
          <w:trHeight w:val="20"/>
        </w:trPr>
        <w:tc>
          <w:tcPr>
            <w:tcW w:w="2880" w:type="dxa"/>
            <w:shd w:val="clear" w:color="auto" w:fill="E0F2DF"/>
          </w:tcPr>
          <w:p w14:paraId="69FA7BF3" w14:textId="77777777" w:rsidR="009440EA" w:rsidRPr="00DE3A0A" w:rsidRDefault="001000C9" w:rsidP="00FF4997">
            <w:r>
              <w:t xml:space="preserve">Herkistyminen</w:t>
            </w:r>
          </w:p>
        </w:tc>
        <w:tc>
          <w:tcPr>
            <w:tcW w:w="6912" w:type="dxa"/>
            <w:shd w:val="clear" w:color="auto" w:fill="F0F0F0"/>
          </w:tcPr>
          <w:p w14:paraId="497215CF" w14:textId="77777777" w:rsidR="009440EA" w:rsidRPr="00DE3A0A" w:rsidRDefault="001000C9" w:rsidP="00FF4997">
            <w:r>
              <w:t xml:space="preserve">Ei tiedossa.</w:t>
            </w:r>
          </w:p>
        </w:tc>
      </w:tr>
      <w:tr w:rsidR="009440EA" w:rsidRPr="00DE3A0A" w14:paraId="57BB1176" w14:textId="77777777" w:rsidTr="001933FC">
        <w:trPr>
          <w:trHeight w:val="20"/>
        </w:trPr>
        <w:tc>
          <w:tcPr>
            <w:tcW w:w="2880" w:type="dxa"/>
            <w:shd w:val="clear" w:color="auto" w:fill="E0F2DF"/>
          </w:tcPr>
          <w:p w14:paraId="0C157912" w14:textId="77777777" w:rsidR="009440EA" w:rsidRPr="00DE3A0A" w:rsidRDefault="001000C9" w:rsidP="00E12184">
            <w:r>
              <w:t xml:space="preserve">Perinnölliset vahingot</w:t>
            </w:r>
          </w:p>
        </w:tc>
        <w:tc>
          <w:tcPr>
            <w:tcW w:w="6912" w:type="dxa"/>
            <w:shd w:val="clear" w:color="auto" w:fill="F0F0F0"/>
          </w:tcPr>
          <w:p w14:paraId="2ED26009" w14:textId="77777777" w:rsidR="009440EA" w:rsidRPr="00DE3A0A" w:rsidRDefault="001000C9" w:rsidP="00E12184">
            <w:r>
              <w:t xml:space="preserve">Ei tiedossa.</w:t>
            </w:r>
          </w:p>
        </w:tc>
      </w:tr>
      <w:tr w:rsidR="009440EA" w:rsidRPr="00DE3A0A" w14:paraId="7B4796AF" w14:textId="77777777" w:rsidTr="001933FC">
        <w:trPr>
          <w:trHeight w:val="20"/>
        </w:trPr>
        <w:tc>
          <w:tcPr>
            <w:tcW w:w="2880" w:type="dxa"/>
            <w:shd w:val="clear" w:color="auto" w:fill="E0F2DF"/>
          </w:tcPr>
          <w:p w14:paraId="3E99ADB0" w14:textId="77777777" w:rsidR="009440EA" w:rsidRPr="00DE3A0A" w:rsidRDefault="001000C9" w:rsidP="00E12184">
            <w:r>
              <w:t xml:space="preserve">Karsinogeenisyys, muut tiedot</w:t>
            </w:r>
          </w:p>
        </w:tc>
        <w:tc>
          <w:tcPr>
            <w:tcW w:w="6912" w:type="dxa"/>
            <w:shd w:val="clear" w:color="auto" w:fill="F0F0F0"/>
          </w:tcPr>
          <w:p w14:paraId="28A92044" w14:textId="77777777" w:rsidR="009440EA" w:rsidRPr="00DE3A0A" w:rsidRDefault="001000C9" w:rsidP="00E12184">
            <w:r>
              <w:t xml:space="preserve">Ei tiedossa.</w:t>
            </w:r>
          </w:p>
        </w:tc>
      </w:tr>
      <w:tr w:rsidR="009440EA" w:rsidRPr="00DE3A0A" w14:paraId="66650273" w14:textId="77777777" w:rsidTr="001933FC">
        <w:trPr>
          <w:trHeight w:val="20"/>
        </w:trPr>
        <w:tc>
          <w:tcPr>
            <w:tcW w:w="2880" w:type="dxa"/>
            <w:shd w:val="clear" w:color="auto" w:fill="E0F2DF"/>
          </w:tcPr>
          <w:p w14:paraId="046CAA71" w14:textId="77777777" w:rsidR="009440EA" w:rsidRPr="00DE3A0A" w:rsidRDefault="001000C9" w:rsidP="00E12184">
            <w:r>
              <w:t xml:space="preserve">Lisääntymishäiriöt</w:t>
            </w:r>
          </w:p>
        </w:tc>
        <w:tc>
          <w:tcPr>
            <w:tcW w:w="6912" w:type="dxa"/>
            <w:shd w:val="clear" w:color="auto" w:fill="F0F0F0"/>
          </w:tcPr>
          <w:p w14:paraId="57D3760F" w14:textId="77777777" w:rsidR="009440EA" w:rsidRPr="00DE3A0A" w:rsidRDefault="001000C9" w:rsidP="00E12184">
            <w:r>
              <w:t xml:space="preserve">Ei tiedossa.</w:t>
            </w:r>
          </w:p>
        </w:tc>
      </w:tr>
      <w:tr w:rsidR="009440EA" w:rsidRPr="00DE3A0A" w14:paraId="6CC08E41" w14:textId="77777777" w:rsidTr="001933FC">
        <w:trPr>
          <w:trHeight w:val="20"/>
        </w:trPr>
        <w:tc>
          <w:tcPr>
            <w:tcW w:w="2880" w:type="dxa"/>
            <w:shd w:val="clear" w:color="auto" w:fill="E0F2DF"/>
          </w:tcPr>
          <w:p w14:paraId="4C1BF049" w14:textId="77777777" w:rsidR="009440EA" w:rsidRPr="00DE3A0A" w:rsidRDefault="001000C9" w:rsidP="00E12184">
            <w:r>
              <w:t xml:space="preserve">Elinkohtainen myrkyllisyys - kerta-altistuminen, tiedot ihmisistä</w:t>
            </w:r>
          </w:p>
        </w:tc>
        <w:tc>
          <w:tcPr>
            <w:tcW w:w="6912" w:type="dxa"/>
            <w:shd w:val="clear" w:color="auto" w:fill="F0F0F0"/>
          </w:tcPr>
          <w:p w14:paraId="66DDF9AF" w14:textId="77777777" w:rsidR="009440EA" w:rsidRPr="00DE3A0A" w:rsidRDefault="001000C9" w:rsidP="00E12184">
            <w:r>
              <w:t xml:space="preserve">Ei tiedossa.</w:t>
            </w:r>
          </w:p>
        </w:tc>
      </w:tr>
      <w:tr w:rsidR="009440EA" w:rsidRPr="00DE3A0A" w14:paraId="4921257C" w14:textId="77777777" w:rsidTr="001933FC">
        <w:trPr>
          <w:trHeight w:val="20"/>
        </w:trPr>
        <w:tc>
          <w:tcPr>
            <w:tcW w:w="2880" w:type="dxa"/>
            <w:shd w:val="clear" w:color="auto" w:fill="E0F2DF"/>
          </w:tcPr>
          <w:p w14:paraId="321E5218" w14:textId="77777777" w:rsidR="009440EA" w:rsidRPr="00DE3A0A" w:rsidRDefault="001000C9" w:rsidP="00E12184">
            <w:r>
              <w:t xml:space="preserve">Elinkohtainen myrkyllisyys - toistuva altistuminen, tiedot ihmisistä</w:t>
            </w:r>
          </w:p>
        </w:tc>
        <w:tc>
          <w:tcPr>
            <w:tcW w:w="6912" w:type="dxa"/>
            <w:shd w:val="clear" w:color="auto" w:fill="F0F0F0"/>
          </w:tcPr>
          <w:p w14:paraId="50402D92" w14:textId="77777777" w:rsidR="009440EA" w:rsidRPr="00DE3A0A" w:rsidRDefault="001000C9" w:rsidP="00E12184">
            <w:r>
              <w:t xml:space="preserve">Ei tiedossa.</w:t>
            </w:r>
          </w:p>
        </w:tc>
      </w:tr>
      <w:tr w:rsidR="009440EA" w:rsidRPr="00DE3A0A" w14:paraId="10DB06A6" w14:textId="77777777" w:rsidTr="00F45B6D">
        <w:trPr>
          <w:trHeight w:val="20"/>
        </w:trPr>
        <w:tc>
          <w:tcPr>
            <w:tcW w:w="2880" w:type="dxa"/>
            <w:shd w:val="clear" w:color="auto" w:fill="E0F2DF"/>
          </w:tcPr>
          <w:p w14:paraId="17A7F205" w14:textId="77777777" w:rsidR="009440EA" w:rsidRPr="00DE3A0A" w:rsidRDefault="001000C9" w:rsidP="00E12184">
            <w:r>
              <w:t xml:space="preserve">Aspiraatiovaara, kommentti</w:t>
            </w:r>
          </w:p>
        </w:tc>
        <w:tc>
          <w:tcPr>
            <w:tcW w:w="6912" w:type="dxa"/>
            <w:shd w:val="clear" w:color="auto" w:fill="FFFFFF"/>
          </w:tcPr>
          <w:p w14:paraId="20FC79D8" w14:textId="77777777" w:rsidR="009440EA" w:rsidRPr="00DE3A0A" w:rsidRDefault="001000C9" w:rsidP="00E12184">
            <w:r>
              <w:t xml:space="preserve">Ei tiedossa.</w:t>
            </w:r>
          </w:p>
        </w:tc>
      </w:tr>
      <w:tr w:rsidR="009440EA" w:rsidRPr="00DE3A0A" w14:paraId="4C262D84" w14:textId="77777777" w:rsidTr="00E12184">
        <w:trPr>
          <w:trHeight w:val="20"/>
        </w:trPr>
        <w:tc>
          <w:tcPr>
            <w:tcW w:w="2880" w:type="dxa"/>
            <w:shd w:val="clear" w:color="auto" w:fill="FFFFFF"/>
          </w:tcPr>
          <w:p w14:paraId="3D9AC41B" w14:textId="77777777" w:rsidR="009440EA" w:rsidRPr="00DE3A0A" w:rsidRDefault="009440EA" w:rsidP="00E12184"/>
        </w:tc>
        <w:tc>
          <w:tcPr>
            <w:tcW w:w="6912" w:type="dxa"/>
            <w:shd w:val="clear" w:color="auto" w:fill="FFFFFF"/>
          </w:tcPr>
          <w:p w14:paraId="75620351" w14:textId="77777777" w:rsidR="009440EA" w:rsidRPr="00DE3A0A" w:rsidRDefault="009440EA" w:rsidP="00E12184"/>
        </w:tc>
      </w:tr>
      <w:tr w:rsidR="00E12184" w:rsidRPr="00DE3A0A" w14:paraId="4E425569" w14:textId="77777777" w:rsidTr="00E12184">
        <w:trPr>
          <w:trHeight w:val="20"/>
        </w:trPr>
        <w:tc>
          <w:tcPr>
            <w:tcW w:w="9792" w:type="dxa"/>
            <w:gridSpan w:val="2"/>
            <w:shd w:val="clear" w:color="auto" w:fill="006600"/>
          </w:tcPr>
          <w:p w14:paraId="5A1E0F6B" w14:textId="34C6D66F" w:rsidR="00E12184" w:rsidRPr="00DE3A0A" w:rsidRDefault="00E12184" w:rsidP="00E12184">
            <w:pPr>
              <w:pStyle w:val="T1"/>
            </w:pPr>
            <w:r>
              <w:t xml:space="preserve">OSA 12:</w:t>
            </w:r>
            <w:r>
              <w:t xml:space="preserve"> </w:t>
            </w:r>
            <w:r>
              <w:t xml:space="preserve">Ekologista tietoa</w:t>
            </w:r>
          </w:p>
        </w:tc>
      </w:tr>
      <w:tr w:rsidR="00E12184" w:rsidRPr="00DE3A0A" w14:paraId="503FD758" w14:textId="77777777" w:rsidTr="00E47CDB">
        <w:trPr>
          <w:trHeight w:val="20"/>
        </w:trPr>
        <w:tc>
          <w:tcPr>
            <w:tcW w:w="9792" w:type="dxa"/>
            <w:gridSpan w:val="2"/>
            <w:shd w:val="clear" w:color="auto" w:fill="FFFFFF"/>
          </w:tcPr>
          <w:p w14:paraId="08E18F37" w14:textId="360D485F" w:rsidR="00E12184" w:rsidRPr="00DE3A0A" w:rsidRDefault="00E12184" w:rsidP="00E12184">
            <w:pPr>
              <w:pStyle w:val="T2"/>
            </w:pPr>
            <w:r>
              <w:t xml:space="preserve">12.1 Myrkyllisyys</w:t>
            </w:r>
          </w:p>
        </w:tc>
      </w:tr>
      <w:tr w:rsidR="009440EA" w:rsidRPr="00DE3A0A" w14:paraId="592C4666" w14:textId="77777777" w:rsidTr="001933FC">
        <w:trPr>
          <w:trHeight w:val="20"/>
        </w:trPr>
        <w:tc>
          <w:tcPr>
            <w:tcW w:w="2880" w:type="dxa"/>
            <w:shd w:val="clear" w:color="auto" w:fill="E0F2DF"/>
          </w:tcPr>
          <w:p w14:paraId="3C3524CF" w14:textId="77777777" w:rsidR="009440EA" w:rsidRPr="00DE3A0A" w:rsidRDefault="001000C9" w:rsidP="00E12184">
            <w:r>
              <w:t xml:space="preserve">Aine</w:t>
            </w:r>
          </w:p>
        </w:tc>
        <w:tc>
          <w:tcPr>
            <w:tcW w:w="6912" w:type="dxa"/>
            <w:shd w:val="clear" w:color="auto" w:fill="F0F0F0"/>
          </w:tcPr>
          <w:p w14:paraId="5DD1EADF" w14:textId="77777777" w:rsidR="009440EA" w:rsidRPr="00DE3A0A" w:rsidRDefault="001000C9" w:rsidP="00E12184">
            <w:r>
              <w:t xml:space="preserve">Sitruunahappomonohydraatti</w:t>
            </w:r>
          </w:p>
        </w:tc>
      </w:tr>
      <w:tr w:rsidR="009440EA" w:rsidRPr="00DE3A0A" w14:paraId="7F7C929B" w14:textId="77777777" w:rsidTr="00F45B6D">
        <w:trPr>
          <w:trHeight w:val="20"/>
        </w:trPr>
        <w:tc>
          <w:tcPr>
            <w:tcW w:w="2880" w:type="dxa"/>
            <w:shd w:val="clear" w:color="auto" w:fill="E0F2DF"/>
          </w:tcPr>
          <w:p w14:paraId="1295ABA5" w14:textId="77777777" w:rsidR="009440EA" w:rsidRPr="00DE3A0A" w:rsidRDefault="001000C9" w:rsidP="00E12184">
            <w:r>
              <w:t xml:space="preserve">Myrkyllisyys vesieliöille, kaloille</w:t>
            </w:r>
          </w:p>
        </w:tc>
        <w:tc>
          <w:tcPr>
            <w:tcW w:w="6912" w:type="dxa"/>
            <w:shd w:val="clear" w:color="auto" w:fill="FFFFFF"/>
          </w:tcPr>
          <w:p w14:paraId="12E6A4B2" w14:textId="77777777" w:rsidR="009440EA" w:rsidRPr="00DE3A0A" w:rsidRDefault="001000C9" w:rsidP="00E12184">
            <w:r>
              <w:rPr>
                <w:b/>
                <w:bCs/>
              </w:rPr>
              <w:t xml:space="preserve">Arvo:</w:t>
            </w:r>
            <w:r>
              <w:rPr>
                <w:b/>
                <w:bCs/>
              </w:rPr>
              <w:t xml:space="preserve"> </w:t>
            </w:r>
            <w:r>
              <w:t xml:space="preserve">440 - 760 mg/l</w:t>
            </w:r>
          </w:p>
          <w:p w14:paraId="35490CA4" w14:textId="77777777" w:rsidR="009440EA" w:rsidRPr="00DE3A0A" w:rsidRDefault="001000C9" w:rsidP="00E12184">
            <w:r>
              <w:rPr>
                <w:b/>
                <w:bCs/>
              </w:rPr>
              <w:t xml:space="preserve">Testin kesto:</w:t>
            </w:r>
            <w:r>
              <w:rPr>
                <w:b/>
                <w:bCs/>
              </w:rPr>
              <w:t xml:space="preserve"> </w:t>
            </w:r>
            <w:r>
              <w:t xml:space="preserve">96 h</w:t>
            </w:r>
          </w:p>
          <w:p w14:paraId="4E76D076" w14:textId="77777777" w:rsidR="009440EA" w:rsidRPr="00DE3A0A" w:rsidRDefault="001000C9" w:rsidP="00E12184">
            <w:r>
              <w:rPr>
                <w:b/>
                <w:bCs/>
              </w:rPr>
              <w:t xml:space="preserve">Laji:</w:t>
            </w:r>
            <w:r>
              <w:rPr>
                <w:b/>
                <w:bCs/>
              </w:rPr>
              <w:t xml:space="preserve"> </w:t>
            </w:r>
            <w:r>
              <w:t xml:space="preserve">Leuciscus idus (säyne)</w:t>
            </w:r>
          </w:p>
          <w:p w14:paraId="3F281363" w14:textId="77777777" w:rsidR="009440EA" w:rsidRPr="00DE3A0A" w:rsidRDefault="001000C9" w:rsidP="00E12184">
            <w:r>
              <w:rPr>
                <w:b/>
                <w:bCs/>
              </w:rPr>
              <w:t xml:space="preserve">Menetelmä:</w:t>
            </w:r>
            <w:r>
              <w:rPr>
                <w:b/>
                <w:bCs/>
              </w:rPr>
              <w:t xml:space="preserve"> </w:t>
            </w:r>
            <w:r>
              <w:t xml:space="preserve">LC50</w:t>
            </w:r>
          </w:p>
        </w:tc>
      </w:tr>
      <w:tr w:rsidR="009440EA" w:rsidRPr="00DE3A0A" w14:paraId="648B5202" w14:textId="77777777" w:rsidTr="001933FC">
        <w:trPr>
          <w:trHeight w:val="20"/>
        </w:trPr>
        <w:tc>
          <w:tcPr>
            <w:tcW w:w="2880" w:type="dxa"/>
            <w:shd w:val="clear" w:color="auto" w:fill="E0F2DF"/>
          </w:tcPr>
          <w:p w14:paraId="691135BF" w14:textId="77777777" w:rsidR="009440EA" w:rsidRPr="00DE3A0A" w:rsidRDefault="001000C9" w:rsidP="00E12184">
            <w:r>
              <w:t xml:space="preserve">Aine</w:t>
            </w:r>
          </w:p>
        </w:tc>
        <w:tc>
          <w:tcPr>
            <w:tcW w:w="6912" w:type="dxa"/>
            <w:shd w:val="clear" w:color="auto" w:fill="F0F0F0"/>
          </w:tcPr>
          <w:p w14:paraId="5447E0E3" w14:textId="77777777" w:rsidR="009440EA" w:rsidRPr="00DE3A0A" w:rsidRDefault="001000C9" w:rsidP="00E12184">
            <w:r>
              <w:t xml:space="preserve">Maitohappo</w:t>
            </w:r>
          </w:p>
        </w:tc>
      </w:tr>
      <w:tr w:rsidR="009440EA" w:rsidRPr="00DE3A0A" w14:paraId="18E8A63B" w14:textId="77777777" w:rsidTr="00F45B6D">
        <w:trPr>
          <w:trHeight w:val="20"/>
        </w:trPr>
        <w:tc>
          <w:tcPr>
            <w:tcW w:w="2880" w:type="dxa"/>
            <w:shd w:val="clear" w:color="auto" w:fill="E0F2DF"/>
          </w:tcPr>
          <w:p w14:paraId="4FD605FF" w14:textId="77777777" w:rsidR="009440EA" w:rsidRPr="00DE3A0A" w:rsidRDefault="001000C9" w:rsidP="00E12184">
            <w:r>
              <w:t xml:space="preserve">Myrkyllisyys vesieliöille, kaloille</w:t>
            </w:r>
          </w:p>
        </w:tc>
        <w:tc>
          <w:tcPr>
            <w:tcW w:w="6912" w:type="dxa"/>
            <w:shd w:val="clear" w:color="auto" w:fill="FFFFFF"/>
          </w:tcPr>
          <w:p w14:paraId="60B0D75C" w14:textId="77777777" w:rsidR="009440EA" w:rsidRPr="00DE3A0A" w:rsidRDefault="001000C9" w:rsidP="00E12184">
            <w:r>
              <w:rPr>
                <w:b/>
                <w:bCs/>
              </w:rPr>
              <w:t xml:space="preserve">Arvo:</w:t>
            </w:r>
            <w:r>
              <w:rPr>
                <w:b/>
                <w:bCs/>
              </w:rPr>
              <w:t xml:space="preserve"> </w:t>
            </w:r>
            <w:r>
              <w:t xml:space="preserve">130 mg/l</w:t>
            </w:r>
          </w:p>
          <w:p w14:paraId="7B42C873" w14:textId="77777777" w:rsidR="009440EA" w:rsidRPr="00DE3A0A" w:rsidRDefault="001000C9" w:rsidP="00E12184">
            <w:r>
              <w:rPr>
                <w:b/>
                <w:bCs/>
              </w:rPr>
              <w:t xml:space="preserve">Testin kesto:</w:t>
            </w:r>
            <w:r>
              <w:rPr>
                <w:b/>
                <w:bCs/>
              </w:rPr>
              <w:t xml:space="preserve"> </w:t>
            </w:r>
            <w:r>
              <w:t xml:space="preserve">96 h</w:t>
            </w:r>
          </w:p>
          <w:p w14:paraId="4C10D06C" w14:textId="77777777" w:rsidR="009440EA" w:rsidRPr="00DE3A0A" w:rsidRDefault="001000C9" w:rsidP="00E12184">
            <w:r>
              <w:rPr>
                <w:b/>
                <w:bCs/>
              </w:rPr>
              <w:t xml:space="preserve">Laji:</w:t>
            </w:r>
            <w:r>
              <w:rPr>
                <w:b/>
                <w:bCs/>
              </w:rPr>
              <w:t xml:space="preserve"> </w:t>
            </w:r>
            <w:r>
              <w:t xml:space="preserve">Lepomis Macrochirus</w:t>
            </w:r>
          </w:p>
          <w:p w14:paraId="3C18A7C3" w14:textId="77777777" w:rsidR="009440EA" w:rsidRPr="00DE3A0A" w:rsidRDefault="001000C9" w:rsidP="00E12184">
            <w:r>
              <w:rPr>
                <w:b/>
                <w:bCs/>
              </w:rPr>
              <w:t xml:space="preserve">Menetelmä:</w:t>
            </w:r>
            <w:r>
              <w:rPr>
                <w:b/>
                <w:bCs/>
              </w:rPr>
              <w:t xml:space="preserve"> </w:t>
            </w:r>
            <w:r>
              <w:t xml:space="preserve">LC50</w:t>
            </w:r>
          </w:p>
        </w:tc>
      </w:tr>
      <w:tr w:rsidR="009440EA" w:rsidRPr="00DE3A0A" w14:paraId="1D04D089" w14:textId="77777777" w:rsidTr="001933FC">
        <w:trPr>
          <w:trHeight w:val="20"/>
        </w:trPr>
        <w:tc>
          <w:tcPr>
            <w:tcW w:w="2880" w:type="dxa"/>
            <w:shd w:val="clear" w:color="auto" w:fill="E0F2DF"/>
          </w:tcPr>
          <w:p w14:paraId="303DD65D" w14:textId="77777777" w:rsidR="009440EA" w:rsidRPr="00DE3A0A" w:rsidRDefault="001000C9" w:rsidP="00E12184">
            <w:r>
              <w:t xml:space="preserve">Aine</w:t>
            </w:r>
          </w:p>
        </w:tc>
        <w:tc>
          <w:tcPr>
            <w:tcW w:w="6912" w:type="dxa"/>
            <w:shd w:val="clear" w:color="auto" w:fill="F0F0F0"/>
          </w:tcPr>
          <w:p w14:paraId="4F5578B6" w14:textId="77777777" w:rsidR="009440EA" w:rsidRPr="00DE3A0A" w:rsidRDefault="001000C9" w:rsidP="00E12184">
            <w:r>
              <w:t xml:space="preserve">Sitruunahappomonohydraatti</w:t>
            </w:r>
          </w:p>
        </w:tc>
      </w:tr>
      <w:tr w:rsidR="009440EA" w:rsidRPr="00DE3A0A" w14:paraId="57A221B4" w14:textId="77777777" w:rsidTr="00F45B6D">
        <w:trPr>
          <w:trHeight w:val="20"/>
        </w:trPr>
        <w:tc>
          <w:tcPr>
            <w:tcW w:w="2880" w:type="dxa"/>
            <w:shd w:val="clear" w:color="auto" w:fill="E0F2DF"/>
          </w:tcPr>
          <w:p w14:paraId="5CC0D941" w14:textId="77777777" w:rsidR="009440EA" w:rsidRPr="00DE3A0A" w:rsidRDefault="001000C9" w:rsidP="00E12184">
            <w:r>
              <w:t xml:space="preserve">Myrkyllisyys vesieliöille, leville</w:t>
            </w:r>
          </w:p>
        </w:tc>
        <w:tc>
          <w:tcPr>
            <w:tcW w:w="6912" w:type="dxa"/>
            <w:shd w:val="clear" w:color="auto" w:fill="FFFFFF"/>
          </w:tcPr>
          <w:p w14:paraId="6D5B895F" w14:textId="77777777" w:rsidR="009440EA" w:rsidRPr="00DE3A0A" w:rsidRDefault="001000C9" w:rsidP="00E12184">
            <w:r>
              <w:rPr>
                <w:b/>
                <w:bCs/>
              </w:rPr>
              <w:t xml:space="preserve">Arvo:</w:t>
            </w:r>
            <w:r>
              <w:rPr>
                <w:b/>
                <w:bCs/>
              </w:rPr>
              <w:t xml:space="preserve"> </w:t>
            </w:r>
            <w:r>
              <w:t xml:space="preserve">640 mg/l</w:t>
            </w:r>
          </w:p>
          <w:p w14:paraId="6BB1FDE4" w14:textId="77777777" w:rsidR="009440EA" w:rsidRPr="00DE3A0A" w:rsidRDefault="001000C9" w:rsidP="00E12184">
            <w:r>
              <w:rPr>
                <w:b/>
                <w:bCs/>
              </w:rPr>
              <w:t xml:space="preserve">Testin kesto:</w:t>
            </w:r>
            <w:r>
              <w:rPr>
                <w:b/>
                <w:bCs/>
              </w:rPr>
              <w:t xml:space="preserve"> </w:t>
            </w:r>
            <w:r>
              <w:t xml:space="preserve">168 h</w:t>
            </w:r>
          </w:p>
          <w:p w14:paraId="266601C0" w14:textId="77777777" w:rsidR="009440EA" w:rsidRPr="00DE3A0A" w:rsidRDefault="001000C9" w:rsidP="00E12184">
            <w:r>
              <w:rPr>
                <w:b/>
                <w:bCs/>
              </w:rPr>
              <w:t xml:space="preserve">Laji:</w:t>
            </w:r>
            <w:r>
              <w:rPr>
                <w:b/>
                <w:bCs/>
              </w:rPr>
              <w:t xml:space="preserve"> </w:t>
            </w:r>
            <w:r>
              <w:t xml:space="preserve">Scenedesmus quadricauda, viherlevä</w:t>
            </w:r>
          </w:p>
          <w:p w14:paraId="325DE836" w14:textId="77777777" w:rsidR="009440EA" w:rsidRPr="00DE3A0A" w:rsidRDefault="001000C9" w:rsidP="00E12184">
            <w:r>
              <w:rPr>
                <w:b/>
                <w:bCs/>
              </w:rPr>
              <w:t xml:space="preserve">Menetelmä:</w:t>
            </w:r>
            <w:r>
              <w:rPr>
                <w:b/>
                <w:bCs/>
              </w:rPr>
              <w:t xml:space="preserve"> </w:t>
            </w:r>
            <w:r>
              <w:t xml:space="preserve">EC0</w:t>
            </w:r>
          </w:p>
        </w:tc>
      </w:tr>
      <w:tr w:rsidR="009440EA" w:rsidRPr="00DE3A0A" w14:paraId="0B2B729D" w14:textId="77777777" w:rsidTr="001933FC">
        <w:trPr>
          <w:trHeight w:val="20"/>
        </w:trPr>
        <w:tc>
          <w:tcPr>
            <w:tcW w:w="2880" w:type="dxa"/>
            <w:shd w:val="clear" w:color="auto" w:fill="E0F2DF"/>
          </w:tcPr>
          <w:p w14:paraId="01F3D82D" w14:textId="77777777" w:rsidR="009440EA" w:rsidRPr="00DE3A0A" w:rsidRDefault="001000C9" w:rsidP="00E12184">
            <w:r>
              <w:t xml:space="preserve">Aine</w:t>
            </w:r>
          </w:p>
        </w:tc>
        <w:tc>
          <w:tcPr>
            <w:tcW w:w="6912" w:type="dxa"/>
            <w:shd w:val="clear" w:color="auto" w:fill="F0F0F0"/>
          </w:tcPr>
          <w:p w14:paraId="02B8EB67" w14:textId="77777777" w:rsidR="009440EA" w:rsidRPr="00DE3A0A" w:rsidRDefault="001000C9" w:rsidP="00E12184">
            <w:r>
              <w:t xml:space="preserve">Maitohappo</w:t>
            </w:r>
          </w:p>
        </w:tc>
      </w:tr>
      <w:tr w:rsidR="009440EA" w:rsidRPr="00DE3A0A" w14:paraId="0DC2597B" w14:textId="77777777" w:rsidTr="00F45B6D">
        <w:trPr>
          <w:trHeight w:val="20"/>
        </w:trPr>
        <w:tc>
          <w:tcPr>
            <w:tcW w:w="2880" w:type="dxa"/>
            <w:shd w:val="clear" w:color="auto" w:fill="E0F2DF"/>
          </w:tcPr>
          <w:p w14:paraId="1CD8B13F" w14:textId="77777777" w:rsidR="009440EA" w:rsidRPr="00DE3A0A" w:rsidRDefault="001000C9" w:rsidP="00E12184">
            <w:r>
              <w:t xml:space="preserve">Myrkyllisyys vesieliöille, leville</w:t>
            </w:r>
          </w:p>
        </w:tc>
        <w:tc>
          <w:tcPr>
            <w:tcW w:w="6912" w:type="dxa"/>
            <w:shd w:val="clear" w:color="auto" w:fill="FFFFFF"/>
          </w:tcPr>
          <w:p w14:paraId="4014834A" w14:textId="77777777" w:rsidR="009440EA" w:rsidRPr="00DE3A0A" w:rsidRDefault="001000C9" w:rsidP="00E12184">
            <w:r>
              <w:rPr>
                <w:b/>
                <w:bCs/>
              </w:rPr>
              <w:t xml:space="preserve">Arvo:</w:t>
            </w:r>
            <w:r>
              <w:rPr>
                <w:b/>
                <w:bCs/>
              </w:rPr>
              <w:t xml:space="preserve"> </w:t>
            </w:r>
            <w:r>
              <w:t xml:space="preserve">2800 mg/l</w:t>
            </w:r>
          </w:p>
          <w:p w14:paraId="6DFD877F" w14:textId="77777777" w:rsidR="009440EA" w:rsidRPr="00DE3A0A" w:rsidRDefault="001000C9" w:rsidP="00E12184">
            <w:r>
              <w:rPr>
                <w:b/>
                <w:bCs/>
              </w:rPr>
              <w:t xml:space="preserve">Testin kesto:</w:t>
            </w:r>
            <w:r>
              <w:rPr>
                <w:b/>
                <w:bCs/>
              </w:rPr>
              <w:t xml:space="preserve"> </w:t>
            </w:r>
            <w:r>
              <w:t xml:space="preserve">72 h</w:t>
            </w:r>
          </w:p>
          <w:p w14:paraId="3243F645" w14:textId="77777777" w:rsidR="009440EA" w:rsidRPr="00DE3A0A" w:rsidRDefault="001000C9" w:rsidP="00E12184">
            <w:r>
              <w:rPr>
                <w:b/>
                <w:bCs/>
              </w:rPr>
              <w:t xml:space="preserve">Laji:</w:t>
            </w:r>
            <w:r>
              <w:rPr>
                <w:b/>
                <w:bCs/>
              </w:rPr>
              <w:t xml:space="preserve"> </w:t>
            </w:r>
            <w:r>
              <w:t xml:space="preserve">Pseudokirchnerella subcapitata</w:t>
            </w:r>
          </w:p>
          <w:p w14:paraId="744B7487" w14:textId="77777777" w:rsidR="009440EA" w:rsidRPr="00DE3A0A" w:rsidRDefault="001000C9" w:rsidP="00E12184">
            <w:r>
              <w:rPr>
                <w:b/>
                <w:bCs/>
              </w:rPr>
              <w:t xml:space="preserve">Menetelmä:</w:t>
            </w:r>
            <w:r>
              <w:rPr>
                <w:b/>
                <w:bCs/>
              </w:rPr>
              <w:t xml:space="preserve"> </w:t>
            </w:r>
            <w:r>
              <w:t xml:space="preserve">EC50</w:t>
            </w:r>
          </w:p>
        </w:tc>
      </w:tr>
      <w:tr w:rsidR="009440EA" w:rsidRPr="00DE3A0A" w14:paraId="48E80426" w14:textId="77777777" w:rsidTr="001933FC">
        <w:trPr>
          <w:trHeight w:val="20"/>
        </w:trPr>
        <w:tc>
          <w:tcPr>
            <w:tcW w:w="2880" w:type="dxa"/>
            <w:shd w:val="clear" w:color="auto" w:fill="E0F2DF"/>
          </w:tcPr>
          <w:p w14:paraId="73EF6FAA" w14:textId="77777777" w:rsidR="009440EA" w:rsidRPr="00DE3A0A" w:rsidRDefault="001000C9" w:rsidP="00E12184">
            <w:r>
              <w:t xml:space="preserve">Aine</w:t>
            </w:r>
          </w:p>
        </w:tc>
        <w:tc>
          <w:tcPr>
            <w:tcW w:w="6912" w:type="dxa"/>
            <w:shd w:val="clear" w:color="auto" w:fill="F0F0F0"/>
          </w:tcPr>
          <w:p w14:paraId="439BBE80" w14:textId="77777777" w:rsidR="009440EA" w:rsidRPr="00DE3A0A" w:rsidRDefault="001000C9" w:rsidP="00E12184">
            <w:r>
              <w:t xml:space="preserve">Sitruunahappomonohydraatti</w:t>
            </w:r>
          </w:p>
        </w:tc>
      </w:tr>
      <w:tr w:rsidR="009440EA" w:rsidRPr="00DE3A0A" w14:paraId="26879446" w14:textId="77777777" w:rsidTr="00F45B6D">
        <w:trPr>
          <w:trHeight w:val="20"/>
        </w:trPr>
        <w:tc>
          <w:tcPr>
            <w:tcW w:w="2880" w:type="dxa"/>
            <w:shd w:val="clear" w:color="auto" w:fill="E0F2DF"/>
          </w:tcPr>
          <w:p w14:paraId="07F402DF" w14:textId="77777777" w:rsidR="009440EA" w:rsidRPr="00DE3A0A" w:rsidRDefault="001000C9" w:rsidP="00E12184">
            <w:r>
              <w:t xml:space="preserve">Myrkyllisyys vesieliöille, äyriäisille</w:t>
            </w:r>
          </w:p>
        </w:tc>
        <w:tc>
          <w:tcPr>
            <w:tcW w:w="6912" w:type="dxa"/>
            <w:shd w:val="clear" w:color="auto" w:fill="FFFFFF"/>
          </w:tcPr>
          <w:p w14:paraId="371EC90E" w14:textId="77777777" w:rsidR="009440EA" w:rsidRPr="00DE3A0A" w:rsidRDefault="001000C9" w:rsidP="00E12184">
            <w:r>
              <w:rPr>
                <w:b/>
                <w:bCs/>
              </w:rPr>
              <w:t xml:space="preserve">Arvo:</w:t>
            </w:r>
            <w:r>
              <w:rPr>
                <w:b/>
                <w:bCs/>
              </w:rPr>
              <w:t xml:space="preserve"> </w:t>
            </w:r>
            <w:r>
              <w:t xml:space="preserve">1535 mg/l</w:t>
            </w:r>
          </w:p>
          <w:p w14:paraId="3313DFB9" w14:textId="77777777" w:rsidR="009440EA" w:rsidRPr="00DE3A0A" w:rsidRDefault="001000C9" w:rsidP="00E12184">
            <w:r>
              <w:rPr>
                <w:b/>
                <w:bCs/>
              </w:rPr>
              <w:t xml:space="preserve">Laji:</w:t>
            </w:r>
            <w:r>
              <w:rPr>
                <w:b/>
                <w:bCs/>
              </w:rPr>
              <w:t xml:space="preserve"> </w:t>
            </w:r>
            <w:r>
              <w:t xml:space="preserve">Daphnia magna</w:t>
            </w:r>
          </w:p>
          <w:p w14:paraId="1C7A9A8B" w14:textId="77777777" w:rsidR="009440EA" w:rsidRPr="00DE3A0A" w:rsidRDefault="001000C9" w:rsidP="00E12184">
            <w:r>
              <w:rPr>
                <w:b/>
                <w:bCs/>
              </w:rPr>
              <w:t xml:space="preserve">Menetelmä:</w:t>
            </w:r>
            <w:r>
              <w:rPr>
                <w:b/>
                <w:bCs/>
              </w:rPr>
              <w:t xml:space="preserve"> </w:t>
            </w:r>
            <w:r>
              <w:t xml:space="preserve">EC50</w:t>
            </w:r>
          </w:p>
        </w:tc>
      </w:tr>
      <w:tr w:rsidR="009440EA" w:rsidRPr="00DE3A0A" w14:paraId="27FA1CA3" w14:textId="77777777" w:rsidTr="001933FC">
        <w:trPr>
          <w:trHeight w:val="20"/>
        </w:trPr>
        <w:tc>
          <w:tcPr>
            <w:tcW w:w="2880" w:type="dxa"/>
            <w:shd w:val="clear" w:color="auto" w:fill="E0F2DF"/>
          </w:tcPr>
          <w:p w14:paraId="3A5009BC" w14:textId="77777777" w:rsidR="009440EA" w:rsidRPr="00DE3A0A" w:rsidRDefault="001000C9" w:rsidP="00E12184">
            <w:r>
              <w:t xml:space="preserve">Aine</w:t>
            </w:r>
          </w:p>
        </w:tc>
        <w:tc>
          <w:tcPr>
            <w:tcW w:w="6912" w:type="dxa"/>
            <w:shd w:val="clear" w:color="auto" w:fill="F0F0F0"/>
          </w:tcPr>
          <w:p w14:paraId="2B925601" w14:textId="77777777" w:rsidR="009440EA" w:rsidRPr="00DE3A0A" w:rsidRDefault="001000C9" w:rsidP="00E12184">
            <w:r>
              <w:t xml:space="preserve">Maitohappo</w:t>
            </w:r>
          </w:p>
        </w:tc>
      </w:tr>
      <w:tr w:rsidR="009440EA" w:rsidRPr="00DE3A0A" w14:paraId="42811621" w14:textId="77777777" w:rsidTr="00F45B6D">
        <w:trPr>
          <w:trHeight w:val="20"/>
        </w:trPr>
        <w:tc>
          <w:tcPr>
            <w:tcW w:w="2880" w:type="dxa"/>
            <w:shd w:val="clear" w:color="auto" w:fill="E0F2DF"/>
          </w:tcPr>
          <w:p w14:paraId="41295C80" w14:textId="77777777" w:rsidR="009440EA" w:rsidRPr="00DE3A0A" w:rsidRDefault="001000C9" w:rsidP="00E12184">
            <w:r>
              <w:t xml:space="preserve">Myrkyllisyys vesieliöille, äyriäisille</w:t>
            </w:r>
          </w:p>
        </w:tc>
        <w:tc>
          <w:tcPr>
            <w:tcW w:w="6912" w:type="dxa"/>
            <w:shd w:val="clear" w:color="auto" w:fill="FFFFFF"/>
          </w:tcPr>
          <w:p w14:paraId="6ACE78AF" w14:textId="77777777" w:rsidR="009440EA" w:rsidRPr="00DE3A0A" w:rsidRDefault="001000C9" w:rsidP="00E12184">
            <w:r>
              <w:rPr>
                <w:b/>
                <w:bCs/>
              </w:rPr>
              <w:t xml:space="preserve">Arvo:</w:t>
            </w:r>
            <w:r>
              <w:rPr>
                <w:b/>
                <w:bCs/>
              </w:rPr>
              <w:t xml:space="preserve"> </w:t>
            </w:r>
            <w:r>
              <w:t xml:space="preserve">130 mg/l</w:t>
            </w:r>
          </w:p>
          <w:p w14:paraId="0DF8B7C8" w14:textId="77777777" w:rsidR="009440EA" w:rsidRPr="00DE3A0A" w:rsidRDefault="001000C9" w:rsidP="00E12184">
            <w:r>
              <w:rPr>
                <w:b/>
                <w:bCs/>
              </w:rPr>
              <w:t xml:space="preserve">Testin kesto:</w:t>
            </w:r>
            <w:r>
              <w:rPr>
                <w:b/>
                <w:bCs/>
              </w:rPr>
              <w:t xml:space="preserve"> </w:t>
            </w:r>
            <w:r>
              <w:t xml:space="preserve">48 h</w:t>
            </w:r>
          </w:p>
          <w:p w14:paraId="19AF1DD8" w14:textId="77777777" w:rsidR="009440EA" w:rsidRPr="00DE3A0A" w:rsidRDefault="001000C9" w:rsidP="00E12184">
            <w:r>
              <w:rPr>
                <w:b/>
                <w:bCs/>
              </w:rPr>
              <w:t xml:space="preserve">Laji:</w:t>
            </w:r>
            <w:r>
              <w:rPr>
                <w:b/>
                <w:bCs/>
              </w:rPr>
              <w:t xml:space="preserve"> </w:t>
            </w:r>
            <w:r>
              <w:t xml:space="preserve">magna</w:t>
            </w:r>
          </w:p>
          <w:p w14:paraId="6E18A50F" w14:textId="77777777" w:rsidR="009440EA" w:rsidRPr="00DE3A0A" w:rsidRDefault="001000C9" w:rsidP="00E12184">
            <w:r>
              <w:rPr>
                <w:b/>
                <w:bCs/>
              </w:rPr>
              <w:t xml:space="preserve">Menetelmä:</w:t>
            </w:r>
            <w:r>
              <w:rPr>
                <w:b/>
                <w:bCs/>
              </w:rPr>
              <w:t xml:space="preserve"> </w:t>
            </w:r>
            <w:r>
              <w:t xml:space="preserve">EC50</w:t>
            </w:r>
          </w:p>
        </w:tc>
      </w:tr>
      <w:tr w:rsidR="009440EA" w:rsidRPr="00DE3A0A" w14:paraId="5D1A28F9" w14:textId="77777777" w:rsidTr="001933FC">
        <w:trPr>
          <w:trHeight w:val="20"/>
        </w:trPr>
        <w:tc>
          <w:tcPr>
            <w:tcW w:w="2880" w:type="dxa"/>
            <w:shd w:val="clear" w:color="auto" w:fill="E0F2DF"/>
          </w:tcPr>
          <w:p w14:paraId="6D3AB632" w14:textId="77777777" w:rsidR="009440EA" w:rsidRPr="00DE3A0A" w:rsidRDefault="001000C9" w:rsidP="00E12184">
            <w:r>
              <w:t xml:space="preserve">Ekomyrkyllisyys</w:t>
            </w:r>
          </w:p>
        </w:tc>
        <w:tc>
          <w:tcPr>
            <w:tcW w:w="6912" w:type="dxa"/>
            <w:shd w:val="clear" w:color="auto" w:fill="F0F0F0"/>
          </w:tcPr>
          <w:p w14:paraId="006C7D93" w14:textId="77777777" w:rsidR="009440EA" w:rsidRPr="00DE3A0A" w:rsidRDefault="001000C9" w:rsidP="00E12184">
            <w:r>
              <w:t xml:space="preserve">Ekomyrkyllisyyttä koskevia tutkimustietoja on saatavana vain seokseen sisältyvistä ainesosista, ei seoksesta.</w:t>
            </w:r>
          </w:p>
        </w:tc>
      </w:tr>
      <w:tr w:rsidR="00C11138" w:rsidRPr="00DE3A0A" w14:paraId="56899EC0" w14:textId="77777777" w:rsidTr="000C104A">
        <w:trPr>
          <w:trHeight w:val="20"/>
        </w:trPr>
        <w:tc>
          <w:tcPr>
            <w:tcW w:w="9792" w:type="dxa"/>
            <w:gridSpan w:val="2"/>
            <w:shd w:val="clear" w:color="auto" w:fill="FFFFFF"/>
          </w:tcPr>
          <w:p w14:paraId="1427D100" w14:textId="18E46CCB" w:rsidR="00C11138" w:rsidRPr="00DE3A0A" w:rsidRDefault="007D6FAB" w:rsidP="006D61C0">
            <w:pPr>
              <w:pStyle w:val="T2"/>
            </w:pPr>
            <w:r>
              <w:t xml:space="preserve">12.2 Pysyvyys ja hajoavuus</w:t>
            </w:r>
          </w:p>
        </w:tc>
      </w:tr>
      <w:tr w:rsidR="009440EA" w:rsidRPr="00DE3A0A" w14:paraId="3CEF7978" w14:textId="77777777" w:rsidTr="00472D1F">
        <w:trPr>
          <w:trHeight w:val="20"/>
        </w:trPr>
        <w:tc>
          <w:tcPr>
            <w:tcW w:w="2880" w:type="dxa"/>
            <w:shd w:val="clear" w:color="auto" w:fill="E0F2DF"/>
          </w:tcPr>
          <w:p w14:paraId="789C1CF7" w14:textId="77777777" w:rsidR="009440EA" w:rsidRPr="00DE3A0A" w:rsidRDefault="001000C9" w:rsidP="00B60219">
            <w:r>
              <w:t xml:space="preserve">Pysyvyyden ja hajoavuuden kuvaus/arviointi</w:t>
            </w:r>
          </w:p>
        </w:tc>
        <w:tc>
          <w:tcPr>
            <w:tcW w:w="6912" w:type="dxa"/>
            <w:shd w:val="clear" w:color="auto" w:fill="FFFFFF"/>
          </w:tcPr>
          <w:p w14:paraId="18101B2E" w14:textId="77777777" w:rsidR="009440EA" w:rsidRPr="00DE3A0A" w:rsidRDefault="001000C9" w:rsidP="00B60219">
            <w:r>
              <w:t xml:space="preserve">Tämän seoksen sisältämät pinta-aktiiviset aineet vastaavat pesuaineista annetun asetuksen (EY) N:o 648/2004 biologista hajoamista koskevia vaatimuksia.</w:t>
            </w:r>
          </w:p>
        </w:tc>
      </w:tr>
      <w:tr w:rsidR="009440EA" w:rsidRPr="00DE3A0A" w14:paraId="00C43104" w14:textId="77777777" w:rsidTr="002847B2">
        <w:trPr>
          <w:trHeight w:val="20"/>
        </w:trPr>
        <w:tc>
          <w:tcPr>
            <w:tcW w:w="2880" w:type="dxa"/>
            <w:shd w:val="clear" w:color="auto" w:fill="E0F2DF"/>
          </w:tcPr>
          <w:p w14:paraId="4A13CE8E" w14:textId="77777777" w:rsidR="009440EA" w:rsidRPr="00DE3A0A" w:rsidRDefault="001000C9" w:rsidP="00B60219">
            <w:r>
              <w:t xml:space="preserve">Aine</w:t>
            </w:r>
          </w:p>
        </w:tc>
        <w:tc>
          <w:tcPr>
            <w:tcW w:w="6912" w:type="dxa"/>
            <w:shd w:val="clear" w:color="auto" w:fill="F0F0F0"/>
          </w:tcPr>
          <w:p w14:paraId="74E7EEE1" w14:textId="77777777" w:rsidR="009440EA" w:rsidRPr="00DE3A0A" w:rsidRDefault="001000C9" w:rsidP="00B60219">
            <w:r>
              <w:t xml:space="preserve">Sitruunahappomonohydraatti</w:t>
            </w:r>
          </w:p>
        </w:tc>
      </w:tr>
      <w:tr w:rsidR="009440EA" w:rsidRPr="00DE3A0A" w14:paraId="4EC24D1F" w14:textId="77777777" w:rsidTr="00472D1F">
        <w:trPr>
          <w:trHeight w:val="20"/>
        </w:trPr>
        <w:tc>
          <w:tcPr>
            <w:tcW w:w="2880" w:type="dxa"/>
            <w:shd w:val="clear" w:color="auto" w:fill="E0F2DF"/>
          </w:tcPr>
          <w:p w14:paraId="019922ED" w14:textId="77777777" w:rsidR="009440EA" w:rsidRPr="00DE3A0A" w:rsidRDefault="001000C9" w:rsidP="00B60219">
            <w:r>
              <w:t xml:space="preserve">Biologinen hajoavuus</w:t>
            </w:r>
          </w:p>
        </w:tc>
        <w:tc>
          <w:tcPr>
            <w:tcW w:w="6912" w:type="dxa"/>
            <w:shd w:val="clear" w:color="auto" w:fill="FFFFFF"/>
          </w:tcPr>
          <w:p w14:paraId="6ADD819D" w14:textId="77777777" w:rsidR="009440EA" w:rsidRPr="00DE3A0A" w:rsidRDefault="001000C9" w:rsidP="00B60219">
            <w:r>
              <w:rPr>
                <w:b/>
                <w:bCs/>
              </w:rPr>
              <w:t xml:space="preserve">Kommentit:</w:t>
            </w:r>
            <w:r>
              <w:rPr>
                <w:b/>
                <w:bCs/>
              </w:rPr>
              <w:t xml:space="preserve"> </w:t>
            </w:r>
            <w:r>
              <w:t xml:space="preserve">Helposti biohajoava</w:t>
            </w:r>
          </w:p>
        </w:tc>
      </w:tr>
      <w:tr w:rsidR="009440EA" w:rsidRPr="00DE3A0A" w14:paraId="77CB6ABF" w14:textId="77777777" w:rsidTr="002847B2">
        <w:trPr>
          <w:trHeight w:val="20"/>
        </w:trPr>
        <w:tc>
          <w:tcPr>
            <w:tcW w:w="2880" w:type="dxa"/>
            <w:shd w:val="clear" w:color="auto" w:fill="E0F2DF"/>
          </w:tcPr>
          <w:p w14:paraId="0F156AC4" w14:textId="77777777" w:rsidR="009440EA" w:rsidRPr="00DE3A0A" w:rsidRDefault="001000C9" w:rsidP="00B60219">
            <w:r>
              <w:t xml:space="preserve">Aine</w:t>
            </w:r>
          </w:p>
        </w:tc>
        <w:tc>
          <w:tcPr>
            <w:tcW w:w="6912" w:type="dxa"/>
            <w:shd w:val="clear" w:color="auto" w:fill="F0F0F0"/>
          </w:tcPr>
          <w:p w14:paraId="43ADA623" w14:textId="77777777" w:rsidR="009440EA" w:rsidRPr="00DE3A0A" w:rsidRDefault="001000C9" w:rsidP="00B60219">
            <w:r>
              <w:t xml:space="preserve">Maitohappo</w:t>
            </w:r>
          </w:p>
        </w:tc>
      </w:tr>
      <w:tr w:rsidR="009440EA" w:rsidRPr="00DE3A0A" w14:paraId="7D067777" w14:textId="77777777" w:rsidTr="00472D1F">
        <w:trPr>
          <w:trHeight w:val="20"/>
        </w:trPr>
        <w:tc>
          <w:tcPr>
            <w:tcW w:w="2880" w:type="dxa"/>
            <w:shd w:val="clear" w:color="auto" w:fill="E0F2DF"/>
          </w:tcPr>
          <w:p w14:paraId="51CB2004" w14:textId="77777777" w:rsidR="009440EA" w:rsidRPr="00DE3A0A" w:rsidRDefault="001000C9" w:rsidP="00B60219">
            <w:r>
              <w:t xml:space="preserve">Biologinen hajoavuus</w:t>
            </w:r>
          </w:p>
        </w:tc>
        <w:tc>
          <w:tcPr>
            <w:tcW w:w="6912" w:type="dxa"/>
            <w:shd w:val="clear" w:color="auto" w:fill="FFFFFF"/>
          </w:tcPr>
          <w:p w14:paraId="78981264" w14:textId="77777777" w:rsidR="009440EA" w:rsidRPr="00DE3A0A" w:rsidRDefault="001000C9" w:rsidP="00B60219">
            <w:r>
              <w:rPr>
                <w:b/>
                <w:bCs/>
              </w:rPr>
              <w:t xml:space="preserve">Kommentit:</w:t>
            </w:r>
            <w:r>
              <w:rPr>
                <w:b/>
                <w:bCs/>
              </w:rPr>
              <w:t xml:space="preserve"> </w:t>
            </w:r>
            <w:r>
              <w:t xml:space="preserve">Helposti biohajoava</w:t>
            </w:r>
          </w:p>
        </w:tc>
      </w:tr>
      <w:tr w:rsidR="009440EA" w:rsidRPr="00DE3A0A" w14:paraId="6824D73A" w14:textId="77777777" w:rsidTr="002847B2">
        <w:trPr>
          <w:trHeight w:val="20"/>
        </w:trPr>
        <w:tc>
          <w:tcPr>
            <w:tcW w:w="2880" w:type="dxa"/>
            <w:shd w:val="clear" w:color="auto" w:fill="E0F2DF"/>
          </w:tcPr>
          <w:p w14:paraId="7C221B38" w14:textId="77777777" w:rsidR="009440EA" w:rsidRPr="00DE3A0A" w:rsidRDefault="001000C9" w:rsidP="00B60219">
            <w:r>
              <w:t xml:space="preserve">Aine</w:t>
            </w:r>
          </w:p>
        </w:tc>
        <w:tc>
          <w:tcPr>
            <w:tcW w:w="6912" w:type="dxa"/>
            <w:shd w:val="clear" w:color="auto" w:fill="F0F0F0"/>
          </w:tcPr>
          <w:p w14:paraId="437B3173" w14:textId="77777777" w:rsidR="009440EA" w:rsidRPr="00DE3A0A" w:rsidRDefault="001000C9" w:rsidP="00B60219">
            <w:r>
              <w:t xml:space="preserve">Sitruunahappomonohydraatti</w:t>
            </w:r>
          </w:p>
        </w:tc>
      </w:tr>
      <w:tr w:rsidR="009440EA" w:rsidRPr="00DE3A0A" w14:paraId="6ADB79DD" w14:textId="77777777" w:rsidTr="00472D1F">
        <w:trPr>
          <w:trHeight w:val="20"/>
        </w:trPr>
        <w:tc>
          <w:tcPr>
            <w:tcW w:w="2880" w:type="dxa"/>
            <w:shd w:val="clear" w:color="auto" w:fill="E0F2DF"/>
          </w:tcPr>
          <w:p w14:paraId="6861ACBA" w14:textId="77777777" w:rsidR="009440EA" w:rsidRPr="00DE3A0A" w:rsidRDefault="001000C9" w:rsidP="00B60219">
            <w:r>
              <w:t xml:space="preserve">Kemiallinen hapenkulutus (COD)</w:t>
            </w:r>
          </w:p>
        </w:tc>
        <w:tc>
          <w:tcPr>
            <w:tcW w:w="6912" w:type="dxa"/>
            <w:shd w:val="clear" w:color="auto" w:fill="FFFFFF"/>
          </w:tcPr>
          <w:p w14:paraId="062C418D" w14:textId="77777777" w:rsidR="009440EA" w:rsidRPr="00DE3A0A" w:rsidRDefault="001000C9" w:rsidP="00B60219">
            <w:r>
              <w:rPr>
                <w:b/>
                <w:bCs/>
              </w:rPr>
              <w:t xml:space="preserve">Arvo:</w:t>
            </w:r>
            <w:r>
              <w:rPr>
                <w:b/>
                <w:bCs/>
              </w:rPr>
              <w:t xml:space="preserve"> </w:t>
            </w:r>
            <w:r>
              <w:t xml:space="preserve">0,728 g O2/g ainetta</w:t>
            </w:r>
          </w:p>
        </w:tc>
      </w:tr>
      <w:tr w:rsidR="009440EA" w:rsidRPr="00DE3A0A" w14:paraId="5F545211" w14:textId="77777777" w:rsidTr="002847B2">
        <w:trPr>
          <w:trHeight w:val="20"/>
        </w:trPr>
        <w:tc>
          <w:tcPr>
            <w:tcW w:w="2880" w:type="dxa"/>
            <w:shd w:val="clear" w:color="auto" w:fill="E0F2DF"/>
          </w:tcPr>
          <w:p w14:paraId="00DF039B" w14:textId="77777777" w:rsidR="009440EA" w:rsidRPr="00DE3A0A" w:rsidRDefault="001000C9" w:rsidP="00B60219">
            <w:r>
              <w:t xml:space="preserve">Aine</w:t>
            </w:r>
          </w:p>
        </w:tc>
        <w:tc>
          <w:tcPr>
            <w:tcW w:w="6912" w:type="dxa"/>
            <w:shd w:val="clear" w:color="auto" w:fill="F0F0F0"/>
          </w:tcPr>
          <w:p w14:paraId="069A0F94" w14:textId="77777777" w:rsidR="009440EA" w:rsidRPr="00DE3A0A" w:rsidRDefault="001000C9" w:rsidP="00B60219">
            <w:r>
              <w:t xml:space="preserve">Sitruunahappomonohydraatti</w:t>
            </w:r>
          </w:p>
        </w:tc>
      </w:tr>
      <w:tr w:rsidR="009440EA" w:rsidRPr="00DE3A0A" w14:paraId="246D387E" w14:textId="77777777" w:rsidTr="00472D1F">
        <w:trPr>
          <w:trHeight w:val="20"/>
        </w:trPr>
        <w:tc>
          <w:tcPr>
            <w:tcW w:w="2880" w:type="dxa"/>
            <w:shd w:val="clear" w:color="auto" w:fill="E0F2DF"/>
          </w:tcPr>
          <w:p w14:paraId="40DD4F71" w14:textId="77777777" w:rsidR="009440EA" w:rsidRPr="00DE3A0A" w:rsidRDefault="001000C9" w:rsidP="00B60219">
            <w:r>
              <w:t xml:space="preserve">Biologinen hapenkulutus( BOD)</w:t>
            </w:r>
          </w:p>
        </w:tc>
        <w:tc>
          <w:tcPr>
            <w:tcW w:w="6912" w:type="dxa"/>
            <w:shd w:val="clear" w:color="auto" w:fill="FFFFFF"/>
          </w:tcPr>
          <w:p w14:paraId="053D86E8" w14:textId="77777777" w:rsidR="009440EA" w:rsidRPr="00DE3A0A" w:rsidRDefault="001000C9" w:rsidP="00B60219">
            <w:r>
              <w:rPr>
                <w:b/>
                <w:bCs/>
              </w:rPr>
              <w:t xml:space="preserve">Arvo:</w:t>
            </w:r>
            <w:r>
              <w:rPr>
                <w:b/>
                <w:bCs/>
              </w:rPr>
              <w:t xml:space="preserve"> </w:t>
            </w:r>
            <w:r>
              <w:t xml:space="preserve">0,526 g O2/g ainetta</w:t>
            </w:r>
          </w:p>
        </w:tc>
      </w:tr>
      <w:tr w:rsidR="00C11138" w:rsidRPr="00DE3A0A" w14:paraId="413ADB15" w14:textId="77777777" w:rsidTr="00EA46F8">
        <w:trPr>
          <w:trHeight w:val="20"/>
        </w:trPr>
        <w:tc>
          <w:tcPr>
            <w:tcW w:w="9792" w:type="dxa"/>
            <w:gridSpan w:val="2"/>
            <w:shd w:val="clear" w:color="auto" w:fill="FFFFFF"/>
          </w:tcPr>
          <w:p w14:paraId="2AE8D4DD" w14:textId="35954517" w:rsidR="00C11138" w:rsidRPr="00DE3A0A" w:rsidRDefault="007D6FAB" w:rsidP="006D61C0">
            <w:pPr>
              <w:pStyle w:val="T2"/>
            </w:pPr>
            <w:r>
              <w:t xml:space="preserve">12.3 Biokertyvyys</w:t>
            </w:r>
          </w:p>
        </w:tc>
      </w:tr>
      <w:tr w:rsidR="009440EA" w:rsidRPr="00DE3A0A" w14:paraId="5136FECE" w14:textId="77777777" w:rsidTr="00472D1F">
        <w:trPr>
          <w:trHeight w:val="20"/>
        </w:trPr>
        <w:tc>
          <w:tcPr>
            <w:tcW w:w="2880" w:type="dxa"/>
            <w:shd w:val="clear" w:color="auto" w:fill="E0F2DF"/>
          </w:tcPr>
          <w:p w14:paraId="09F38255" w14:textId="77777777" w:rsidR="009440EA" w:rsidRPr="00DE3A0A" w:rsidRDefault="001000C9" w:rsidP="00B60219">
            <w:r>
              <w:t xml:space="preserve">Biokertyvyyteen liittyvät kommentit</w:t>
            </w:r>
          </w:p>
        </w:tc>
        <w:tc>
          <w:tcPr>
            <w:tcW w:w="6912" w:type="dxa"/>
            <w:shd w:val="clear" w:color="auto" w:fill="FFFFFF"/>
          </w:tcPr>
          <w:p w14:paraId="5DDBB837" w14:textId="77777777" w:rsidR="009440EA" w:rsidRPr="00DE3A0A" w:rsidRDefault="001000C9" w:rsidP="00B60219">
            <w:r>
              <w:t xml:space="preserve">Biokertyvyys:</w:t>
            </w:r>
            <w:r>
              <w:t xml:space="preserve"> </w:t>
            </w:r>
            <w:r>
              <w:t xml:space="preserve">Aineen ei odoteta olevan biokertyvä.</w:t>
            </w:r>
          </w:p>
        </w:tc>
      </w:tr>
      <w:tr w:rsidR="00C11138" w:rsidRPr="00DE3A0A" w14:paraId="6D50A341" w14:textId="77777777" w:rsidTr="0084358D">
        <w:trPr>
          <w:trHeight w:val="20"/>
        </w:trPr>
        <w:tc>
          <w:tcPr>
            <w:tcW w:w="9792" w:type="dxa"/>
            <w:gridSpan w:val="2"/>
            <w:shd w:val="clear" w:color="auto" w:fill="FFFFFF"/>
          </w:tcPr>
          <w:p w14:paraId="57B59CE3" w14:textId="153556EC" w:rsidR="00C11138" w:rsidRPr="00DE3A0A" w:rsidRDefault="007D6FAB" w:rsidP="006D61C0">
            <w:pPr>
              <w:pStyle w:val="T2"/>
            </w:pPr>
            <w:r>
              <w:t xml:space="preserve">12.4 Liikkuvuus maaperässä</w:t>
            </w:r>
          </w:p>
        </w:tc>
      </w:tr>
      <w:tr w:rsidR="009440EA" w:rsidRPr="00DE3A0A" w14:paraId="555E1284" w14:textId="77777777" w:rsidTr="002847B2">
        <w:trPr>
          <w:trHeight w:val="20"/>
        </w:trPr>
        <w:tc>
          <w:tcPr>
            <w:tcW w:w="2880" w:type="dxa"/>
            <w:shd w:val="clear" w:color="auto" w:fill="E0F2DF"/>
          </w:tcPr>
          <w:p w14:paraId="4993D8F1" w14:textId="77777777" w:rsidR="009440EA" w:rsidRPr="00DE3A0A" w:rsidRDefault="001000C9" w:rsidP="00B60219">
            <w:r>
              <w:t xml:space="preserve">Liikkuvuus</w:t>
            </w:r>
          </w:p>
        </w:tc>
        <w:tc>
          <w:tcPr>
            <w:tcW w:w="6912" w:type="dxa"/>
            <w:shd w:val="clear" w:color="auto" w:fill="F0F0F0"/>
          </w:tcPr>
          <w:p w14:paraId="47F677C8" w14:textId="77777777" w:rsidR="009440EA" w:rsidRPr="00DE3A0A" w:rsidRDefault="001000C9" w:rsidP="00B60219">
            <w:r>
              <w:t xml:space="preserve">Tiedot puutteellisia.</w:t>
            </w:r>
          </w:p>
        </w:tc>
      </w:tr>
      <w:tr w:rsidR="00C11138" w:rsidRPr="00DE3A0A" w14:paraId="6C34B4AA" w14:textId="77777777" w:rsidTr="00A538FA">
        <w:trPr>
          <w:trHeight w:val="20"/>
        </w:trPr>
        <w:tc>
          <w:tcPr>
            <w:tcW w:w="9792" w:type="dxa"/>
            <w:gridSpan w:val="2"/>
            <w:shd w:val="clear" w:color="auto" w:fill="FFFFFF"/>
          </w:tcPr>
          <w:p w14:paraId="35D29F44" w14:textId="4D275DF0" w:rsidR="00C11138" w:rsidRPr="00DE3A0A" w:rsidRDefault="007D6FAB" w:rsidP="006D61C0">
            <w:pPr>
              <w:pStyle w:val="T2"/>
            </w:pPr>
            <w:r>
              <w:t xml:space="preserve">12.5 PBT- ja vPvB-arvioinnin tulokset</w:t>
            </w:r>
          </w:p>
        </w:tc>
      </w:tr>
      <w:tr w:rsidR="009440EA" w:rsidRPr="00DE3A0A" w14:paraId="5A6893BD" w14:textId="77777777" w:rsidTr="00472D1F">
        <w:trPr>
          <w:trHeight w:val="20"/>
        </w:trPr>
        <w:tc>
          <w:tcPr>
            <w:tcW w:w="2880" w:type="dxa"/>
            <w:shd w:val="clear" w:color="auto" w:fill="E0F2DF"/>
          </w:tcPr>
          <w:p w14:paraId="3D03CA1B" w14:textId="77777777" w:rsidR="009440EA" w:rsidRPr="00DE3A0A" w:rsidRDefault="001000C9" w:rsidP="00B60219">
            <w:r>
              <w:t xml:space="preserve">Aine</w:t>
            </w:r>
          </w:p>
        </w:tc>
        <w:tc>
          <w:tcPr>
            <w:tcW w:w="6912" w:type="dxa"/>
            <w:shd w:val="clear" w:color="auto" w:fill="FFFFFF"/>
          </w:tcPr>
          <w:p w14:paraId="556D3A76" w14:textId="77777777" w:rsidR="009440EA" w:rsidRPr="00DE3A0A" w:rsidRDefault="001000C9" w:rsidP="00B60219">
            <w:r>
              <w:t xml:space="preserve">Sitruunahappomonohydraatti</w:t>
            </w:r>
          </w:p>
        </w:tc>
      </w:tr>
      <w:tr w:rsidR="009440EA" w:rsidRPr="00DE3A0A" w14:paraId="1F8B8648" w14:textId="77777777" w:rsidTr="002847B2">
        <w:trPr>
          <w:trHeight w:val="20"/>
        </w:trPr>
        <w:tc>
          <w:tcPr>
            <w:tcW w:w="2880" w:type="dxa"/>
            <w:shd w:val="clear" w:color="auto" w:fill="E0F2DF"/>
          </w:tcPr>
          <w:p w14:paraId="78F88F73" w14:textId="77777777" w:rsidR="009440EA" w:rsidRPr="00DE3A0A" w:rsidRDefault="001000C9" w:rsidP="00B60219">
            <w:r>
              <w:t xml:space="preserve">PBT-arviointi, tulokset</w:t>
            </w:r>
          </w:p>
        </w:tc>
        <w:tc>
          <w:tcPr>
            <w:tcW w:w="6912" w:type="dxa"/>
            <w:shd w:val="clear" w:color="auto" w:fill="F0F0F0"/>
          </w:tcPr>
          <w:p w14:paraId="72A42E27" w14:textId="77777777" w:rsidR="009440EA" w:rsidRPr="00DE3A0A" w:rsidRDefault="001000C9" w:rsidP="00B60219">
            <w:r>
              <w:t xml:space="preserve">Tuote ei sisällä PBT- eikä vPvB-aineita.</w:t>
            </w:r>
          </w:p>
        </w:tc>
      </w:tr>
      <w:tr w:rsidR="00C11138" w:rsidRPr="00DE3A0A" w14:paraId="5182CF72" w14:textId="77777777" w:rsidTr="00AB25EF">
        <w:trPr>
          <w:trHeight w:val="20"/>
        </w:trPr>
        <w:tc>
          <w:tcPr>
            <w:tcW w:w="9792" w:type="dxa"/>
            <w:gridSpan w:val="2"/>
            <w:shd w:val="clear" w:color="auto" w:fill="FFFFFF"/>
          </w:tcPr>
          <w:p w14:paraId="30B2AC25" w14:textId="42CC6B58" w:rsidR="00C11138" w:rsidRPr="00DE3A0A" w:rsidRDefault="007D6FAB" w:rsidP="006D61C0">
            <w:pPr>
              <w:pStyle w:val="T2"/>
            </w:pPr>
            <w:r>
              <w:t xml:space="preserve">12.6 Muut haitalliset vaikutukset</w:t>
            </w:r>
          </w:p>
        </w:tc>
      </w:tr>
      <w:tr w:rsidR="009440EA" w:rsidRPr="00DE3A0A" w14:paraId="2B2151C0" w14:textId="77777777" w:rsidTr="002847B2">
        <w:trPr>
          <w:trHeight w:val="20"/>
        </w:trPr>
        <w:tc>
          <w:tcPr>
            <w:tcW w:w="2880" w:type="dxa"/>
            <w:shd w:val="clear" w:color="auto" w:fill="E0F2DF"/>
          </w:tcPr>
          <w:p w14:paraId="225D379C" w14:textId="77777777" w:rsidR="009440EA" w:rsidRPr="00DE3A0A" w:rsidRDefault="001000C9" w:rsidP="00B60219">
            <w:r>
              <w:t xml:space="preserve">Muut ekologiset tiedot</w:t>
            </w:r>
          </w:p>
        </w:tc>
        <w:tc>
          <w:tcPr>
            <w:tcW w:w="6912" w:type="dxa"/>
            <w:shd w:val="clear" w:color="auto" w:fill="F0F0F0"/>
          </w:tcPr>
          <w:p w14:paraId="6D2B246D" w14:textId="77777777" w:rsidR="009440EA" w:rsidRPr="00DE3A0A" w:rsidRDefault="001000C9" w:rsidP="00B60219">
            <w:r>
              <w:t xml:space="preserve">Tuote ei ole vaarallinen ympäristölle.</w:t>
            </w:r>
          </w:p>
        </w:tc>
      </w:tr>
      <w:tr w:rsidR="009440EA" w:rsidRPr="00DE3A0A" w14:paraId="524FB74C" w14:textId="77777777" w:rsidTr="00B60219">
        <w:trPr>
          <w:trHeight w:val="20"/>
        </w:trPr>
        <w:tc>
          <w:tcPr>
            <w:tcW w:w="2880" w:type="dxa"/>
            <w:shd w:val="clear" w:color="auto" w:fill="FFFFFF"/>
          </w:tcPr>
          <w:p w14:paraId="3849F8CF" w14:textId="77777777" w:rsidR="009440EA" w:rsidRPr="00DE3A0A" w:rsidRDefault="009440EA" w:rsidP="00B60219"/>
        </w:tc>
        <w:tc>
          <w:tcPr>
            <w:tcW w:w="6912" w:type="dxa"/>
            <w:shd w:val="clear" w:color="auto" w:fill="FFFFFF"/>
          </w:tcPr>
          <w:p w14:paraId="08DAF0AC" w14:textId="77777777" w:rsidR="009440EA" w:rsidRPr="00DE3A0A" w:rsidRDefault="009440EA" w:rsidP="00B60219"/>
        </w:tc>
      </w:tr>
      <w:tr w:rsidR="00C11138" w:rsidRPr="00DE3A0A" w14:paraId="17558180" w14:textId="77777777" w:rsidTr="006D61C0">
        <w:trPr>
          <w:trHeight w:val="20"/>
        </w:trPr>
        <w:tc>
          <w:tcPr>
            <w:tcW w:w="9792" w:type="dxa"/>
            <w:gridSpan w:val="2"/>
            <w:shd w:val="clear" w:color="auto" w:fill="006600"/>
          </w:tcPr>
          <w:p w14:paraId="105B3D90" w14:textId="00973020" w:rsidR="00C11138" w:rsidRPr="00DE3A0A" w:rsidRDefault="007D6FAB" w:rsidP="006D61C0">
            <w:pPr>
              <w:pStyle w:val="T1"/>
            </w:pPr>
            <w:r>
              <w:t xml:space="preserve">OSA 13:</w:t>
            </w:r>
            <w:r>
              <w:t xml:space="preserve"> </w:t>
            </w:r>
            <w:r>
              <w:t xml:space="preserve">Jätehuolto</w:t>
            </w:r>
          </w:p>
        </w:tc>
      </w:tr>
      <w:tr w:rsidR="00C11138" w:rsidRPr="00DE3A0A" w14:paraId="58EE1CC3" w14:textId="77777777" w:rsidTr="00AE4BA7">
        <w:trPr>
          <w:trHeight w:val="20"/>
        </w:trPr>
        <w:tc>
          <w:tcPr>
            <w:tcW w:w="9792" w:type="dxa"/>
            <w:gridSpan w:val="2"/>
            <w:shd w:val="clear" w:color="auto" w:fill="FFFFFF"/>
          </w:tcPr>
          <w:p w14:paraId="643B7B17" w14:textId="31F5B290" w:rsidR="00C11138" w:rsidRPr="00DE3A0A" w:rsidRDefault="007D6FAB" w:rsidP="006D61C0">
            <w:pPr>
              <w:pStyle w:val="T2"/>
            </w:pPr>
            <w:r>
              <w:t xml:space="preserve">13.1 Jätehuoltomenetelmät</w:t>
            </w:r>
          </w:p>
        </w:tc>
      </w:tr>
      <w:tr w:rsidR="009440EA" w:rsidRPr="00DE3A0A" w14:paraId="26D48E6B" w14:textId="77777777" w:rsidTr="00472D1F">
        <w:trPr>
          <w:trHeight w:val="20"/>
        </w:trPr>
        <w:tc>
          <w:tcPr>
            <w:tcW w:w="2880" w:type="dxa"/>
            <w:shd w:val="clear" w:color="auto" w:fill="E0F2DF"/>
          </w:tcPr>
          <w:p w14:paraId="41D244E6" w14:textId="77777777" w:rsidR="009440EA" w:rsidRPr="00DE3A0A" w:rsidRDefault="001000C9" w:rsidP="00B60219">
            <w:r>
              <w:t xml:space="preserve">Sopivia menetelmiä tuotteen hävittämiseen</w:t>
            </w:r>
          </w:p>
        </w:tc>
        <w:tc>
          <w:tcPr>
            <w:tcW w:w="6912" w:type="dxa"/>
            <w:shd w:val="clear" w:color="auto" w:fill="FFFFFF"/>
          </w:tcPr>
          <w:p w14:paraId="3AAA0026" w14:textId="77777777" w:rsidR="009440EA" w:rsidRPr="00DE3A0A" w:rsidRDefault="001000C9" w:rsidP="00B60219">
            <w:r>
              <w:t xml:space="preserve">Käytä uudelleen tai kierrätä jos mahdollista.</w:t>
            </w:r>
            <w:r>
              <w:t xml:space="preserve"> </w:t>
            </w:r>
            <w:r>
              <w:t xml:space="preserve">Suuret määrät toimitetaan tuhottaviksi, pienet määrät taas lasketaan viemäriin suuren vesimäärän kanssa.</w:t>
            </w:r>
          </w:p>
        </w:tc>
      </w:tr>
      <w:tr w:rsidR="009440EA" w:rsidRPr="00DE3A0A" w14:paraId="74737553" w14:textId="77777777" w:rsidTr="002847B2">
        <w:trPr>
          <w:trHeight w:val="20"/>
        </w:trPr>
        <w:tc>
          <w:tcPr>
            <w:tcW w:w="2880" w:type="dxa"/>
            <w:shd w:val="clear" w:color="auto" w:fill="E0F2DF"/>
          </w:tcPr>
          <w:p w14:paraId="436865D4" w14:textId="77777777" w:rsidR="009440EA" w:rsidRPr="00DE3A0A" w:rsidRDefault="001000C9" w:rsidP="00B60219">
            <w:r>
              <w:t xml:space="preserve">EWC-koodi</w:t>
            </w:r>
          </w:p>
        </w:tc>
        <w:tc>
          <w:tcPr>
            <w:tcW w:w="6912" w:type="dxa"/>
            <w:shd w:val="clear" w:color="auto" w:fill="F0F0F0"/>
          </w:tcPr>
          <w:p w14:paraId="17175062" w14:textId="77777777" w:rsidR="009440EA" w:rsidRPr="00DE3A0A" w:rsidRDefault="001000C9" w:rsidP="00B60219">
            <w:r>
              <w:t xml:space="preserve">EWC-koodi:</w:t>
            </w:r>
            <w:r>
              <w:t xml:space="preserve"> </w:t>
            </w:r>
            <w:r>
              <w:t xml:space="preserve">200130 Muut kuin nimikkeessä 20 01 29 mainitut pesu- ja puhdistusaineet Luokiteltu vaaralliseksi jätteeksi:</w:t>
            </w:r>
            <w:r>
              <w:t xml:space="preserve"> </w:t>
            </w:r>
            <w:r>
              <w:t xml:space="preserve">Ei</w:t>
            </w:r>
          </w:p>
        </w:tc>
      </w:tr>
      <w:tr w:rsidR="009440EA" w:rsidRPr="00DE3A0A" w14:paraId="7AC38112" w14:textId="77777777" w:rsidTr="00472D1F">
        <w:trPr>
          <w:trHeight w:val="20"/>
        </w:trPr>
        <w:tc>
          <w:tcPr>
            <w:tcW w:w="2880" w:type="dxa"/>
            <w:shd w:val="clear" w:color="auto" w:fill="E0F2DF"/>
          </w:tcPr>
          <w:p w14:paraId="0C68D410" w14:textId="77777777" w:rsidR="009440EA" w:rsidRPr="00DE3A0A" w:rsidRDefault="001000C9" w:rsidP="00B60219">
            <w:r>
              <w:t xml:space="preserve">EWC-pakkaus</w:t>
            </w:r>
          </w:p>
        </w:tc>
        <w:tc>
          <w:tcPr>
            <w:tcW w:w="6912" w:type="dxa"/>
            <w:shd w:val="clear" w:color="auto" w:fill="FFFFFF"/>
          </w:tcPr>
          <w:p w14:paraId="2C9C144C" w14:textId="77777777" w:rsidR="009440EA" w:rsidRPr="00DE3A0A" w:rsidRDefault="001000C9" w:rsidP="00B60219">
            <w:r>
              <w:t xml:space="preserve">Luokiteltu vaaralliseksi jätteeksi:</w:t>
            </w:r>
            <w:r>
              <w:t xml:space="preserve"> </w:t>
            </w:r>
            <w:r>
              <w:t xml:space="preserve">Ei</w:t>
            </w:r>
          </w:p>
        </w:tc>
      </w:tr>
      <w:tr w:rsidR="009440EA" w:rsidRPr="00DE3A0A" w14:paraId="000877A2" w14:textId="77777777" w:rsidTr="002847B2">
        <w:trPr>
          <w:trHeight w:val="20"/>
        </w:trPr>
        <w:tc>
          <w:tcPr>
            <w:tcW w:w="2880" w:type="dxa"/>
            <w:shd w:val="clear" w:color="auto" w:fill="E0F2DF"/>
          </w:tcPr>
          <w:p w14:paraId="393B8B19" w14:textId="77777777" w:rsidR="009440EA" w:rsidRPr="00DE3A0A" w:rsidRDefault="001000C9" w:rsidP="00B60219">
            <w:r>
              <w:t xml:space="preserve">Muut tiedot</w:t>
            </w:r>
          </w:p>
        </w:tc>
        <w:tc>
          <w:tcPr>
            <w:tcW w:w="6912" w:type="dxa"/>
            <w:shd w:val="clear" w:color="auto" w:fill="F0F0F0"/>
          </w:tcPr>
          <w:p w14:paraId="3C5405CA" w14:textId="77777777" w:rsidR="009440EA" w:rsidRPr="00DE3A0A" w:rsidRDefault="001000C9" w:rsidP="00B60219">
            <w:r>
              <w:t xml:space="preserve">Tyhjät ja pestyt pakkaukset voidaan toimittaa kierrätettäviksi tai poltettaviksi ja lajitella muovijätteenä.</w:t>
            </w:r>
            <w:r>
              <w:t xml:space="preserve"> </w:t>
            </w:r>
            <w:r>
              <w:t xml:space="preserve">Tuotteen valmistaja on rekisteröitynyt ruotsalaisen Förpackning- och tidningsinsamlingenin (FTI) rekisteriin tyhjien pakkausten käsittelijänä.</w:t>
            </w:r>
            <w:r>
              <w:t xml:space="preserve"> </w:t>
            </w:r>
            <w:r>
              <w:t xml:space="preserve">Tietoja tästä saa FTI:n</w:t>
            </w:r>
          </w:p>
          <w:p w14:paraId="7E6EE9B3" w14:textId="6C4AA317" w:rsidR="009440EA" w:rsidRPr="00DE3A0A" w:rsidRDefault="001000C9" w:rsidP="00B60219">
            <w:r>
              <w:t xml:space="preserve">asiakaspalvelun puhelinnumerosta 0200 88 03 10 tai sen kotisivuilta osoitteesta http://www.ftiab.se/</w:t>
            </w:r>
          </w:p>
        </w:tc>
      </w:tr>
      <w:tr w:rsidR="009440EA" w:rsidRPr="00DE3A0A" w14:paraId="24CAA2A9" w14:textId="77777777" w:rsidTr="00B60219">
        <w:trPr>
          <w:trHeight w:val="20"/>
        </w:trPr>
        <w:tc>
          <w:tcPr>
            <w:tcW w:w="2880" w:type="dxa"/>
            <w:shd w:val="clear" w:color="auto" w:fill="FFFFFF"/>
          </w:tcPr>
          <w:p w14:paraId="5FE24237" w14:textId="77777777" w:rsidR="009440EA" w:rsidRPr="00DE3A0A" w:rsidRDefault="009440EA" w:rsidP="00B60219"/>
        </w:tc>
        <w:tc>
          <w:tcPr>
            <w:tcW w:w="6912" w:type="dxa"/>
            <w:shd w:val="clear" w:color="auto" w:fill="FFFFFF"/>
          </w:tcPr>
          <w:p w14:paraId="061312F3" w14:textId="77777777" w:rsidR="009440EA" w:rsidRPr="00DE3A0A" w:rsidRDefault="009440EA" w:rsidP="00B60219"/>
        </w:tc>
      </w:tr>
      <w:tr w:rsidR="00C11138" w:rsidRPr="00DE3A0A" w14:paraId="50FEFC95" w14:textId="77777777" w:rsidTr="002D2353">
        <w:trPr>
          <w:trHeight w:val="20"/>
        </w:trPr>
        <w:tc>
          <w:tcPr>
            <w:tcW w:w="9792" w:type="dxa"/>
            <w:gridSpan w:val="2"/>
            <w:shd w:val="clear" w:color="auto" w:fill="FFFFFF"/>
          </w:tcPr>
          <w:p w14:paraId="7A169FD7" w14:textId="5B530FD4" w:rsidR="00C11138" w:rsidRPr="00DE3A0A" w:rsidRDefault="007D6FAB" w:rsidP="006D61C0">
            <w:pPr>
              <w:pStyle w:val="T2"/>
            </w:pPr>
            <w:r>
              <w:t xml:space="preserve">OSA 14:</w:t>
            </w:r>
            <w:r>
              <w:t xml:space="preserve"> </w:t>
            </w:r>
            <w:r>
              <w:t xml:space="preserve">Kuljetustiedot</w:t>
            </w:r>
          </w:p>
        </w:tc>
      </w:tr>
      <w:tr w:rsidR="009440EA" w:rsidRPr="00DE3A0A" w14:paraId="2DAC2F97" w14:textId="77777777" w:rsidTr="006C71A5">
        <w:trPr>
          <w:trHeight w:val="20"/>
        </w:trPr>
        <w:tc>
          <w:tcPr>
            <w:tcW w:w="2880" w:type="dxa"/>
            <w:shd w:val="clear" w:color="auto" w:fill="E0F2DF"/>
          </w:tcPr>
          <w:p w14:paraId="612CB52C" w14:textId="77777777" w:rsidR="009440EA" w:rsidRPr="00DE3A0A" w:rsidRDefault="001000C9" w:rsidP="00B60219">
            <w:r>
              <w:t xml:space="preserve">Vaarallinen aine</w:t>
            </w:r>
          </w:p>
        </w:tc>
        <w:tc>
          <w:tcPr>
            <w:tcW w:w="6912" w:type="dxa"/>
            <w:shd w:val="clear" w:color="auto" w:fill="F0F0F0"/>
          </w:tcPr>
          <w:p w14:paraId="0B2F390C" w14:textId="77777777" w:rsidR="009440EA" w:rsidRPr="00DE3A0A" w:rsidRDefault="001000C9" w:rsidP="00B60219">
            <w:r>
              <w:t xml:space="preserve">Ei</w:t>
            </w:r>
          </w:p>
        </w:tc>
      </w:tr>
      <w:tr w:rsidR="009C5797" w:rsidRPr="00DE3A0A" w14:paraId="78F2A793" w14:textId="77777777" w:rsidTr="00585CBA">
        <w:trPr>
          <w:trHeight w:val="20"/>
        </w:trPr>
        <w:tc>
          <w:tcPr>
            <w:tcW w:w="9792" w:type="dxa"/>
            <w:gridSpan w:val="2"/>
            <w:shd w:val="clear" w:color="auto" w:fill="FFFFFF"/>
          </w:tcPr>
          <w:p w14:paraId="71558595" w14:textId="4EB64CB8" w:rsidR="009C5797" w:rsidRPr="00DE3A0A" w:rsidRDefault="00EB1493" w:rsidP="00AC6A08">
            <w:pPr>
              <w:pStyle w:val="T2"/>
            </w:pPr>
            <w:r>
              <w:t xml:space="preserve">14.1.</w:t>
            </w:r>
            <w:r>
              <w:t xml:space="preserve"> </w:t>
            </w:r>
            <w:r>
              <w:t xml:space="preserve">YK-numero</w:t>
            </w:r>
          </w:p>
        </w:tc>
      </w:tr>
      <w:tr w:rsidR="009440EA" w:rsidRPr="00DE3A0A" w14:paraId="565E8E1B" w14:textId="77777777" w:rsidTr="00DC1A93">
        <w:trPr>
          <w:trHeight w:val="20"/>
        </w:trPr>
        <w:tc>
          <w:tcPr>
            <w:tcW w:w="2880" w:type="dxa"/>
            <w:shd w:val="clear" w:color="auto" w:fill="E0F2DF"/>
          </w:tcPr>
          <w:p w14:paraId="1013BBC0" w14:textId="77777777" w:rsidR="009440EA" w:rsidRPr="00DE3A0A" w:rsidRDefault="001000C9" w:rsidP="009C5797">
            <w:r>
              <w:t xml:space="preserve">Kommentit</w:t>
            </w:r>
          </w:p>
        </w:tc>
        <w:tc>
          <w:tcPr>
            <w:tcW w:w="6912" w:type="dxa"/>
            <w:shd w:val="clear" w:color="auto" w:fill="F0F0F0"/>
          </w:tcPr>
          <w:p w14:paraId="60166647" w14:textId="77777777" w:rsidR="009440EA" w:rsidRPr="00DE3A0A" w:rsidRDefault="001000C9" w:rsidP="009C5797">
            <w:r>
              <w:t xml:space="preserve">Ei ole luokiteltu vaaralliseksi aineeksi.</w:t>
            </w:r>
          </w:p>
        </w:tc>
      </w:tr>
      <w:tr w:rsidR="009C5797" w:rsidRPr="00DE3A0A" w14:paraId="7E78DC74" w14:textId="77777777" w:rsidTr="00C82EA8">
        <w:trPr>
          <w:trHeight w:val="20"/>
        </w:trPr>
        <w:tc>
          <w:tcPr>
            <w:tcW w:w="9792" w:type="dxa"/>
            <w:gridSpan w:val="2"/>
            <w:shd w:val="clear" w:color="auto" w:fill="FFFFFF"/>
          </w:tcPr>
          <w:p w14:paraId="02186F77" w14:textId="335D8876" w:rsidR="009C5797" w:rsidRPr="00DE3A0A" w:rsidRDefault="00EB1493" w:rsidP="00AC6A08">
            <w:pPr>
              <w:pStyle w:val="T2"/>
            </w:pPr>
            <w:r>
              <w:t xml:space="preserve">14.2 Kuljetuksessa käytettävä virallinen nimi</w:t>
            </w:r>
          </w:p>
        </w:tc>
      </w:tr>
      <w:tr w:rsidR="009440EA" w:rsidRPr="00DE3A0A" w14:paraId="70CE6867" w14:textId="77777777" w:rsidTr="00DC1A93">
        <w:trPr>
          <w:trHeight w:val="20"/>
        </w:trPr>
        <w:tc>
          <w:tcPr>
            <w:tcW w:w="2880" w:type="dxa"/>
            <w:shd w:val="clear" w:color="auto" w:fill="E0F2DF"/>
          </w:tcPr>
          <w:p w14:paraId="7DAE3F22" w14:textId="77777777" w:rsidR="009440EA" w:rsidRPr="00DE3A0A" w:rsidRDefault="001000C9" w:rsidP="009C5797">
            <w:r>
              <w:t xml:space="preserve">Kommentit</w:t>
            </w:r>
          </w:p>
        </w:tc>
        <w:tc>
          <w:tcPr>
            <w:tcW w:w="6912" w:type="dxa"/>
            <w:shd w:val="clear" w:color="auto" w:fill="FFFFFF"/>
          </w:tcPr>
          <w:p w14:paraId="20B8E8F9" w14:textId="77777777" w:rsidR="009440EA" w:rsidRPr="00DE3A0A" w:rsidRDefault="001000C9" w:rsidP="009C5797">
            <w:r>
              <w:t xml:space="preserve">Ei ole luokiteltu vaaralliseksi aineeksi.</w:t>
            </w:r>
          </w:p>
        </w:tc>
      </w:tr>
      <w:tr w:rsidR="009C5797" w:rsidRPr="00DE3A0A" w14:paraId="64D13C0F" w14:textId="77777777" w:rsidTr="000D523E">
        <w:trPr>
          <w:trHeight w:val="20"/>
        </w:trPr>
        <w:tc>
          <w:tcPr>
            <w:tcW w:w="9792" w:type="dxa"/>
            <w:gridSpan w:val="2"/>
            <w:shd w:val="clear" w:color="auto" w:fill="FFFFFF"/>
          </w:tcPr>
          <w:p w14:paraId="38B3CD21" w14:textId="018881B0" w:rsidR="009C5797" w:rsidRPr="00DE3A0A" w:rsidRDefault="00EB1493" w:rsidP="00AC6A08">
            <w:pPr>
              <w:pStyle w:val="T2"/>
            </w:pPr>
            <w:r>
              <w:t xml:space="preserve">14.3 Kuljetuksen vaaraluokka</w:t>
            </w:r>
          </w:p>
        </w:tc>
      </w:tr>
      <w:tr w:rsidR="009440EA" w:rsidRPr="00DE3A0A" w14:paraId="74E48C04" w14:textId="77777777" w:rsidTr="00DC1A93">
        <w:trPr>
          <w:trHeight w:val="20"/>
        </w:trPr>
        <w:tc>
          <w:tcPr>
            <w:tcW w:w="2880" w:type="dxa"/>
            <w:shd w:val="clear" w:color="auto" w:fill="E0F2DF"/>
          </w:tcPr>
          <w:p w14:paraId="49F9F9D1" w14:textId="77777777" w:rsidR="009440EA" w:rsidRPr="00DE3A0A" w:rsidRDefault="001000C9" w:rsidP="009C5797">
            <w:r>
              <w:t xml:space="preserve">Kommentit</w:t>
            </w:r>
          </w:p>
        </w:tc>
        <w:tc>
          <w:tcPr>
            <w:tcW w:w="6912" w:type="dxa"/>
            <w:shd w:val="clear" w:color="auto" w:fill="F0F0F0"/>
          </w:tcPr>
          <w:p w14:paraId="15F1B61F" w14:textId="77777777" w:rsidR="009440EA" w:rsidRPr="00DE3A0A" w:rsidRDefault="001000C9" w:rsidP="009C5797">
            <w:r>
              <w:t xml:space="preserve">Ei merkityksellinen.</w:t>
            </w:r>
          </w:p>
        </w:tc>
      </w:tr>
      <w:tr w:rsidR="009C5797" w:rsidRPr="00DE3A0A" w14:paraId="7DDCEEB1" w14:textId="77777777" w:rsidTr="00890D5B">
        <w:trPr>
          <w:trHeight w:val="20"/>
        </w:trPr>
        <w:tc>
          <w:tcPr>
            <w:tcW w:w="9792" w:type="dxa"/>
            <w:gridSpan w:val="2"/>
            <w:shd w:val="clear" w:color="auto" w:fill="FFFFFF"/>
          </w:tcPr>
          <w:p w14:paraId="66FFC95D" w14:textId="4E48C2DD" w:rsidR="009C5797" w:rsidRPr="00DE3A0A" w:rsidRDefault="00EB1493" w:rsidP="00AC6A08">
            <w:pPr>
              <w:pStyle w:val="T2"/>
            </w:pPr>
            <w:r>
              <w:t xml:space="preserve">14.4 Pakkausryhmä</w:t>
            </w:r>
          </w:p>
        </w:tc>
      </w:tr>
      <w:tr w:rsidR="009440EA" w:rsidRPr="00DE3A0A" w14:paraId="1E661B41" w14:textId="77777777" w:rsidTr="00DC1A93">
        <w:trPr>
          <w:trHeight w:val="20"/>
        </w:trPr>
        <w:tc>
          <w:tcPr>
            <w:tcW w:w="2880" w:type="dxa"/>
            <w:shd w:val="clear" w:color="auto" w:fill="E0F2DF"/>
          </w:tcPr>
          <w:p w14:paraId="1FBDEA73" w14:textId="77777777" w:rsidR="009440EA" w:rsidRPr="00DE3A0A" w:rsidRDefault="001000C9" w:rsidP="009C5797">
            <w:r>
              <w:t xml:space="preserve">Kommentit</w:t>
            </w:r>
          </w:p>
        </w:tc>
        <w:tc>
          <w:tcPr>
            <w:tcW w:w="6912" w:type="dxa"/>
            <w:shd w:val="clear" w:color="auto" w:fill="FFFFFF"/>
          </w:tcPr>
          <w:p w14:paraId="53D7F1DA" w14:textId="77777777" w:rsidR="009440EA" w:rsidRPr="00DE3A0A" w:rsidRDefault="001000C9" w:rsidP="009C5797">
            <w:r>
              <w:t xml:space="preserve">Ei merkityksellinen.</w:t>
            </w:r>
          </w:p>
        </w:tc>
      </w:tr>
      <w:tr w:rsidR="009C5797" w:rsidRPr="00DE3A0A" w14:paraId="0B5826B8" w14:textId="77777777" w:rsidTr="001D1A2F">
        <w:trPr>
          <w:trHeight w:val="20"/>
        </w:trPr>
        <w:tc>
          <w:tcPr>
            <w:tcW w:w="9792" w:type="dxa"/>
            <w:gridSpan w:val="2"/>
            <w:shd w:val="clear" w:color="auto" w:fill="FFFFFF"/>
          </w:tcPr>
          <w:p w14:paraId="2CD53B7E" w14:textId="61BC4553" w:rsidR="009C5797" w:rsidRPr="00DE3A0A" w:rsidRDefault="00EB1493" w:rsidP="00AC6A08">
            <w:pPr>
              <w:pStyle w:val="T2"/>
            </w:pPr>
            <w:r>
              <w:t xml:space="preserve">14.5 Ympäristövaarat</w:t>
            </w:r>
          </w:p>
        </w:tc>
      </w:tr>
      <w:tr w:rsidR="009C5797" w:rsidRPr="00DE3A0A" w14:paraId="40176E1F" w14:textId="77777777" w:rsidTr="00A07DC1">
        <w:trPr>
          <w:trHeight w:val="20"/>
        </w:trPr>
        <w:tc>
          <w:tcPr>
            <w:tcW w:w="9792" w:type="dxa"/>
            <w:gridSpan w:val="2"/>
            <w:shd w:val="clear" w:color="auto" w:fill="FFFFFF"/>
          </w:tcPr>
          <w:p w14:paraId="4B5968D4" w14:textId="08A37B36" w:rsidR="009C5797" w:rsidRPr="00DE3A0A" w:rsidRDefault="00EB1493" w:rsidP="00AC6A08">
            <w:pPr>
              <w:pStyle w:val="T2"/>
            </w:pPr>
            <w:r>
              <w:t xml:space="preserve">14.6.</w:t>
            </w:r>
            <w:r>
              <w:t xml:space="preserve"> </w:t>
            </w:r>
            <w:r>
              <w:t xml:space="preserve">Erityiset suojatoimenpiteet</w:t>
            </w:r>
          </w:p>
        </w:tc>
      </w:tr>
      <w:tr w:rsidR="009440EA" w:rsidRPr="00DE3A0A" w14:paraId="2968B98C" w14:textId="77777777" w:rsidTr="00DC1A93">
        <w:trPr>
          <w:trHeight w:val="20"/>
        </w:trPr>
        <w:tc>
          <w:tcPr>
            <w:tcW w:w="2880" w:type="dxa"/>
            <w:shd w:val="clear" w:color="auto" w:fill="E0F2DF"/>
          </w:tcPr>
          <w:p w14:paraId="5DE884AF" w14:textId="77777777" w:rsidR="009440EA" w:rsidRPr="00DE3A0A" w:rsidRDefault="001000C9" w:rsidP="009C5797">
            <w:r>
              <w:t xml:space="preserve">Erityiset turvallisuusvaatimukset käyttäjille</w:t>
            </w:r>
          </w:p>
        </w:tc>
        <w:tc>
          <w:tcPr>
            <w:tcW w:w="6912" w:type="dxa"/>
            <w:shd w:val="clear" w:color="auto" w:fill="F0F0F0"/>
          </w:tcPr>
          <w:p w14:paraId="3C371D38" w14:textId="77777777" w:rsidR="009440EA" w:rsidRPr="00DE3A0A" w:rsidRDefault="001000C9" w:rsidP="009C5797">
            <w:r>
              <w:t xml:space="preserve">Ei merkityksellinen.</w:t>
            </w:r>
          </w:p>
        </w:tc>
      </w:tr>
      <w:tr w:rsidR="009C5797" w:rsidRPr="00DE3A0A" w14:paraId="0851D29E" w14:textId="77777777" w:rsidTr="009F6BC1">
        <w:trPr>
          <w:trHeight w:val="20"/>
        </w:trPr>
        <w:tc>
          <w:tcPr>
            <w:tcW w:w="9792" w:type="dxa"/>
            <w:gridSpan w:val="2"/>
            <w:shd w:val="clear" w:color="auto" w:fill="FFFFFF"/>
          </w:tcPr>
          <w:p w14:paraId="55285BAD" w14:textId="5E4E76AA" w:rsidR="009C5797" w:rsidRPr="00DE3A0A" w:rsidRDefault="00EB1493" w:rsidP="00AC6A08">
            <w:pPr>
              <w:pStyle w:val="T2"/>
            </w:pPr>
            <w:r>
              <w:t xml:space="preserve">14.7.</w:t>
            </w:r>
            <w:r>
              <w:t xml:space="preserve"> </w:t>
            </w:r>
            <w:r>
              <w:t xml:space="preserve">Kuljetus irtolastina MARPOL-sopimuksen II liitteen ja IBC-säännöstön mukaisesti</w:t>
            </w:r>
          </w:p>
        </w:tc>
      </w:tr>
      <w:tr w:rsidR="009C5797" w:rsidRPr="00DE3A0A" w14:paraId="478F0FB9" w14:textId="77777777" w:rsidTr="00AC6A08">
        <w:trPr>
          <w:trHeight w:val="20"/>
        </w:trPr>
        <w:tc>
          <w:tcPr>
            <w:tcW w:w="9792" w:type="dxa"/>
            <w:gridSpan w:val="2"/>
            <w:shd w:val="clear" w:color="auto" w:fill="006600"/>
          </w:tcPr>
          <w:p w14:paraId="7DE14E8A" w14:textId="1611850C" w:rsidR="009C5797" w:rsidRPr="00DE3A0A" w:rsidRDefault="00EB1493" w:rsidP="00AC6A08">
            <w:pPr>
              <w:pStyle w:val="T1"/>
            </w:pPr>
            <w:r>
              <w:t xml:space="preserve">OSA 15:</w:t>
            </w:r>
            <w:r>
              <w:t xml:space="preserve"> </w:t>
            </w:r>
            <w:r>
              <w:t xml:space="preserve">Voimassa olevat määräykset</w:t>
            </w:r>
          </w:p>
        </w:tc>
      </w:tr>
      <w:tr w:rsidR="009C5797" w:rsidRPr="00DE3A0A" w14:paraId="75D389FD" w14:textId="77777777" w:rsidTr="00CC56C3">
        <w:trPr>
          <w:trHeight w:val="20"/>
        </w:trPr>
        <w:tc>
          <w:tcPr>
            <w:tcW w:w="9792" w:type="dxa"/>
            <w:gridSpan w:val="2"/>
            <w:shd w:val="clear" w:color="auto" w:fill="FFFFFF"/>
          </w:tcPr>
          <w:p w14:paraId="7F4E31A5" w14:textId="3F6C9967" w:rsidR="009C5797" w:rsidRPr="00DE3A0A" w:rsidRDefault="00EB1493" w:rsidP="00AC6A08">
            <w:pPr>
              <w:pStyle w:val="T2"/>
            </w:pPr>
            <w:r>
              <w:t xml:space="preserve">15.1 Nimenomaisesti ainetta tai seosta koskevat turvallisuus-, terveys- ja ympäristösäännökset tai -lainsäädäntö</w:t>
            </w:r>
          </w:p>
        </w:tc>
      </w:tr>
      <w:tr w:rsidR="009440EA" w:rsidRPr="00DE3A0A" w14:paraId="6FFFF8C9" w14:textId="77777777" w:rsidTr="00DC1A93">
        <w:trPr>
          <w:trHeight w:val="20"/>
        </w:trPr>
        <w:tc>
          <w:tcPr>
            <w:tcW w:w="2880" w:type="dxa"/>
            <w:shd w:val="clear" w:color="auto" w:fill="E0F2DF"/>
          </w:tcPr>
          <w:p w14:paraId="4F61A346" w14:textId="77777777" w:rsidR="009440EA" w:rsidRPr="00DE3A0A" w:rsidRDefault="001000C9" w:rsidP="009C5797">
            <w:r>
              <w:t xml:space="preserve">EY-direktiivit</w:t>
            </w:r>
          </w:p>
        </w:tc>
        <w:tc>
          <w:tcPr>
            <w:tcW w:w="6912" w:type="dxa"/>
            <w:shd w:val="clear" w:color="auto" w:fill="FFFFFF"/>
          </w:tcPr>
          <w:p w14:paraId="6FC191B6" w14:textId="77777777" w:rsidR="009440EA" w:rsidRPr="00DE3A0A" w:rsidRDefault="001000C9" w:rsidP="009C5797">
            <w:r>
              <w:t xml:space="preserve">Maaliskuun 31. päivänä 2004 annettu Euroopan parlamentin ja neuvoston asetus (EY) N:o 648/2004 pesuaineista.</w:t>
            </w:r>
            <w:r>
              <w:t xml:space="preserve"> </w:t>
            </w:r>
            <w:r>
              <w:t xml:space="preserve">Tämän valmisteen sisältämät pinta-aktiiviset aineet vastaavat pesuaineista annetun asetuksen (EY) N:o 648/2004 biologista hajoamista koskevia vaatimuksia.</w:t>
            </w:r>
            <w:r>
              <w:t xml:space="preserve"> </w:t>
            </w:r>
            <w:r>
              <w:t xml:space="preserve">Tätä väitettä koskevat tiedot ovat jäsenvaltioiden asianmukaisten viranomaisten saatavilla, ja ne toimitetaan heille heidän pyytäessään tai pesuaineen valmistajan pyytäessä.</w:t>
            </w:r>
          </w:p>
        </w:tc>
      </w:tr>
      <w:tr w:rsidR="009440EA" w:rsidRPr="00DE3A0A" w14:paraId="51A0CAE0" w14:textId="77777777" w:rsidTr="00DC1A93">
        <w:trPr>
          <w:trHeight w:val="20"/>
        </w:trPr>
        <w:tc>
          <w:tcPr>
            <w:tcW w:w="2880" w:type="dxa"/>
            <w:shd w:val="clear" w:color="auto" w:fill="E0F2DF"/>
          </w:tcPr>
          <w:p w14:paraId="49F83905" w14:textId="77777777" w:rsidR="009440EA" w:rsidRPr="00DE3A0A" w:rsidRDefault="001000C9" w:rsidP="009C5797">
            <w:r>
              <w:t xml:space="preserve">Lähdeviitteet (lait/asetukset)</w:t>
            </w:r>
          </w:p>
        </w:tc>
        <w:tc>
          <w:tcPr>
            <w:tcW w:w="6912" w:type="dxa"/>
            <w:shd w:val="clear" w:color="auto" w:fill="F0F0F0"/>
          </w:tcPr>
          <w:p w14:paraId="52B05459" w14:textId="77777777" w:rsidR="009440EA" w:rsidRPr="00DE3A0A" w:rsidRDefault="001000C9" w:rsidP="009C5797">
            <w:r>
              <w:t xml:space="preserve">Joulukuun 18. päivänä 2006 annettu Euroopan parlamentin ja neuvoston asetus (EY) N:o 1907/2006 kemikaalien rekisteröinnistä, arvioinnista, lupamenettelyistä ja rajoituksista (REACH) ja Euroopan kemikaaliviraston perustamisesta, direktiivin 1999/45/EY muuttamisesta ja neuvoston asetuksen (ETY) nro 793/93 kumoamisesta sekä komission asetus (EY) N:o 1488/94 ja neuvoston direktiivi 76/769/ETY ja komission direktiivit 91/155/ETY, 93/67/ETY, 93/105/EY ja 2000/21/EY sellaisina kuin ne ovat muutettuina.</w:t>
            </w:r>
          </w:p>
        </w:tc>
      </w:tr>
      <w:tr w:rsidR="009440EA" w:rsidRPr="00DE3A0A" w14:paraId="72AA0DE5" w14:textId="77777777" w:rsidTr="00DC1A93">
        <w:trPr>
          <w:trHeight w:val="20"/>
        </w:trPr>
        <w:tc>
          <w:tcPr>
            <w:tcW w:w="2880" w:type="dxa"/>
            <w:shd w:val="clear" w:color="auto" w:fill="E0F2DF"/>
          </w:tcPr>
          <w:p w14:paraId="2093C679" w14:textId="77777777" w:rsidR="009440EA" w:rsidRPr="00DE3A0A" w:rsidRDefault="001000C9" w:rsidP="009C5797">
            <w:r>
              <w:t xml:space="preserve">Lait ja asetukset</w:t>
            </w:r>
          </w:p>
        </w:tc>
        <w:tc>
          <w:tcPr>
            <w:tcW w:w="6912" w:type="dxa"/>
            <w:shd w:val="clear" w:color="auto" w:fill="FFFFFF"/>
          </w:tcPr>
          <w:p w14:paraId="6031D44A" w14:textId="77777777" w:rsidR="009440EA" w:rsidRPr="00DE3A0A" w:rsidRDefault="001000C9" w:rsidP="009C5797">
            <w:r>
              <w:t xml:space="preserve">Jätekuljetusasetus (2015:727).</w:t>
            </w:r>
            <w:r>
              <w:t xml:space="preserve"> </w:t>
            </w:r>
            <w:r>
              <w:t xml:space="preserve">AFS 2018:1 - Hygieeniset raja-arvot.</w:t>
            </w:r>
          </w:p>
        </w:tc>
      </w:tr>
      <w:tr w:rsidR="009C5797" w:rsidRPr="00DE3A0A" w14:paraId="0F598F17" w14:textId="77777777" w:rsidTr="00CA425B">
        <w:trPr>
          <w:trHeight w:val="20"/>
        </w:trPr>
        <w:tc>
          <w:tcPr>
            <w:tcW w:w="9792" w:type="dxa"/>
            <w:gridSpan w:val="2"/>
            <w:shd w:val="clear" w:color="auto" w:fill="FFFFFF"/>
          </w:tcPr>
          <w:p w14:paraId="4664428A" w14:textId="14ADE66D" w:rsidR="009C5797" w:rsidRPr="00DE3A0A" w:rsidRDefault="00EB1493" w:rsidP="00AC6A08">
            <w:pPr>
              <w:pStyle w:val="T2"/>
            </w:pPr>
            <w:r>
              <w:t xml:space="preserve">15.2 Kemikaaliturvallisuusarviointi</w:t>
            </w:r>
          </w:p>
        </w:tc>
      </w:tr>
      <w:tr w:rsidR="009440EA" w:rsidRPr="00DE3A0A" w14:paraId="05F26A4C" w14:textId="77777777" w:rsidTr="00DC1A93">
        <w:trPr>
          <w:trHeight w:val="20"/>
        </w:trPr>
        <w:tc>
          <w:tcPr>
            <w:tcW w:w="2880" w:type="dxa"/>
            <w:shd w:val="clear" w:color="auto" w:fill="E0F2DF"/>
          </w:tcPr>
          <w:p w14:paraId="79D313F5" w14:textId="77777777" w:rsidR="009440EA" w:rsidRPr="00DE3A0A" w:rsidRDefault="001000C9" w:rsidP="009C5797">
            <w:r>
              <w:t xml:space="preserve">Kemikaaliturvallisuusarviointi on suoritettu</w:t>
            </w:r>
          </w:p>
        </w:tc>
        <w:tc>
          <w:tcPr>
            <w:tcW w:w="6912" w:type="dxa"/>
            <w:shd w:val="clear" w:color="auto" w:fill="F0F0F0"/>
          </w:tcPr>
          <w:p w14:paraId="31B19D75" w14:textId="77777777" w:rsidR="009440EA" w:rsidRPr="00DE3A0A" w:rsidRDefault="001000C9" w:rsidP="009C5797">
            <w:r>
              <w:t xml:space="preserve">Ei</w:t>
            </w:r>
          </w:p>
        </w:tc>
      </w:tr>
      <w:tr w:rsidR="009440EA" w:rsidRPr="00DE3A0A" w14:paraId="4321B17B" w14:textId="77777777" w:rsidTr="009C5797">
        <w:trPr>
          <w:trHeight w:val="20"/>
        </w:trPr>
        <w:tc>
          <w:tcPr>
            <w:tcW w:w="2880" w:type="dxa"/>
            <w:shd w:val="clear" w:color="auto" w:fill="FFFFFF"/>
          </w:tcPr>
          <w:p w14:paraId="3FE4A274" w14:textId="77777777" w:rsidR="009440EA" w:rsidRPr="00DE3A0A" w:rsidRDefault="009440EA" w:rsidP="009C5797"/>
        </w:tc>
        <w:tc>
          <w:tcPr>
            <w:tcW w:w="6912" w:type="dxa"/>
            <w:shd w:val="clear" w:color="auto" w:fill="FFFFFF"/>
          </w:tcPr>
          <w:p w14:paraId="41390280" w14:textId="77777777" w:rsidR="009440EA" w:rsidRPr="00DE3A0A" w:rsidRDefault="009440EA" w:rsidP="009C5797"/>
        </w:tc>
      </w:tr>
      <w:tr w:rsidR="009C5797" w:rsidRPr="00DE3A0A" w14:paraId="614C81AD" w14:textId="77777777" w:rsidTr="00DC344C">
        <w:trPr>
          <w:trHeight w:val="20"/>
        </w:trPr>
        <w:tc>
          <w:tcPr>
            <w:tcW w:w="9792" w:type="dxa"/>
            <w:gridSpan w:val="2"/>
            <w:shd w:val="clear" w:color="auto" w:fill="006600"/>
          </w:tcPr>
          <w:p w14:paraId="3DD64CC9" w14:textId="008A49ED" w:rsidR="009C5797" w:rsidRPr="00DE3A0A" w:rsidRDefault="00EB1493" w:rsidP="00DC344C">
            <w:pPr>
              <w:pStyle w:val="T1"/>
            </w:pPr>
            <w:r>
              <w:t xml:space="preserve">OSA 16:</w:t>
            </w:r>
            <w:r>
              <w:t xml:space="preserve"> </w:t>
            </w:r>
            <w:r>
              <w:t xml:space="preserve">Muuta tietoa</w:t>
            </w:r>
          </w:p>
        </w:tc>
      </w:tr>
      <w:tr w:rsidR="009440EA" w:rsidRPr="00DE3A0A" w14:paraId="6866FBD8" w14:textId="77777777" w:rsidTr="00FF1E33">
        <w:trPr>
          <w:trHeight w:val="20"/>
        </w:trPr>
        <w:tc>
          <w:tcPr>
            <w:tcW w:w="2880" w:type="dxa"/>
            <w:shd w:val="clear" w:color="auto" w:fill="E0F2DF"/>
          </w:tcPr>
          <w:p w14:paraId="5A95F599" w14:textId="77777777" w:rsidR="009440EA" w:rsidRPr="00DE3A0A" w:rsidRDefault="001000C9" w:rsidP="00FF1E33">
            <w:r>
              <w:t xml:space="preserve">Toimittajan huomautuksia</w:t>
            </w:r>
          </w:p>
        </w:tc>
        <w:tc>
          <w:tcPr>
            <w:tcW w:w="6912" w:type="dxa"/>
            <w:shd w:val="clear" w:color="auto" w:fill="FFFFFF"/>
          </w:tcPr>
          <w:p w14:paraId="45FBCFFD" w14:textId="77777777" w:rsidR="009440EA" w:rsidRPr="00DE3A0A" w:rsidRDefault="001000C9" w:rsidP="00FF1E33">
            <w:r>
              <w:t xml:space="preserve">Tämän käyttöturvallisuustiedotteen tiedot perustuvat niihin tietoihin, jotka meillä oli käyttöturvallisuustiedotteen laadintahetkellä, ja ne on annettu sillä edellytyksellä, että tuotetta käytetään ilmoitetuissa olosuhteissa ja pakkauksessa tai asianmukaisessa teknisessä kirjallisuudessa määritettyä käyttötapaa noudattaen.</w:t>
            </w:r>
            <w:r>
              <w:t xml:space="preserve"> </w:t>
            </w:r>
            <w:r>
              <w:t xml:space="preserve">Kaikki tuotteen muunlainen käyttö, mahdollisesti yhdessä muiden tuotteiden tai prosessien kanssa, tapahtuu käyttäjän omalla vastuulla.</w:t>
            </w:r>
          </w:p>
        </w:tc>
      </w:tr>
      <w:tr w:rsidR="009440EA" w:rsidRPr="00DE3A0A" w14:paraId="69A02B7F" w14:textId="77777777" w:rsidTr="00FF1E33">
        <w:trPr>
          <w:trHeight w:val="20"/>
        </w:trPr>
        <w:tc>
          <w:tcPr>
            <w:tcW w:w="2880" w:type="dxa"/>
            <w:shd w:val="clear" w:color="auto" w:fill="E0F2DF"/>
          </w:tcPr>
          <w:p w14:paraId="76CC2A30" w14:textId="3FEBA8E0" w:rsidR="009440EA" w:rsidRPr="00DE3A0A" w:rsidRDefault="001000C9" w:rsidP="00DA3E4A">
            <w:r>
              <w:t xml:space="preserve">Luettelo merkityksellisistä vaaralausekkeista/H-lausekkeista (osissa 2 ja 3)</w:t>
            </w:r>
          </w:p>
        </w:tc>
        <w:tc>
          <w:tcPr>
            <w:tcW w:w="6912" w:type="dxa"/>
            <w:shd w:val="clear" w:color="auto" w:fill="F0F0F0"/>
          </w:tcPr>
          <w:p w14:paraId="117B5B24" w14:textId="77777777" w:rsidR="009440EA" w:rsidRPr="00DE3A0A" w:rsidRDefault="001000C9" w:rsidP="00FF1E33">
            <w:r>
              <w:t xml:space="preserve">H315 Ärsyttää ihoa.</w:t>
            </w:r>
          </w:p>
          <w:p w14:paraId="4464368A" w14:textId="77777777" w:rsidR="009440EA" w:rsidRPr="00DE3A0A" w:rsidRDefault="001000C9" w:rsidP="00FF1E33">
            <w:r>
              <w:t xml:space="preserve">H318 Vaurioittaa vakavasti silmiä.</w:t>
            </w:r>
          </w:p>
          <w:p w14:paraId="538D2A64" w14:textId="77777777" w:rsidR="009440EA" w:rsidRPr="00DE3A0A" w:rsidRDefault="001000C9" w:rsidP="00FF1E33">
            <w:r>
              <w:t xml:space="preserve">H319 Ärsyttää voimakkaasti silmiä.</w:t>
            </w:r>
          </w:p>
        </w:tc>
      </w:tr>
      <w:tr w:rsidR="009440EA" w:rsidRPr="00DE3A0A" w14:paraId="3B8920C1" w14:textId="77777777" w:rsidTr="00FF1E33">
        <w:trPr>
          <w:trHeight w:val="20"/>
        </w:trPr>
        <w:tc>
          <w:tcPr>
            <w:tcW w:w="2880" w:type="dxa"/>
            <w:shd w:val="clear" w:color="auto" w:fill="E0F2DF"/>
          </w:tcPr>
          <w:p w14:paraId="40B199ED" w14:textId="77777777" w:rsidR="009440EA" w:rsidRPr="00DE3A0A" w:rsidRDefault="001000C9" w:rsidP="00FF1E33">
            <w:r>
              <w:t xml:space="preserve">Versio</w:t>
            </w:r>
          </w:p>
        </w:tc>
        <w:tc>
          <w:tcPr>
            <w:tcW w:w="6912" w:type="dxa"/>
            <w:shd w:val="clear" w:color="auto" w:fill="FFFFFF"/>
          </w:tcPr>
          <w:p w14:paraId="786AFD6C" w14:textId="77777777" w:rsidR="009440EA" w:rsidRPr="00DE3A0A" w:rsidRDefault="001000C9" w:rsidP="00FF1E33">
            <w:r>
              <w:t xml:space="preserve">1</w:t>
            </w:r>
          </w:p>
        </w:tc>
      </w:tr>
      <w:tr w:rsidR="009440EA" w:rsidRPr="00DE3A0A" w14:paraId="49E5D013" w14:textId="77777777" w:rsidTr="00FF1E33">
        <w:trPr>
          <w:trHeight w:val="20"/>
        </w:trPr>
        <w:tc>
          <w:tcPr>
            <w:tcW w:w="2880" w:type="dxa"/>
            <w:shd w:val="clear" w:color="auto" w:fill="E0F2DF"/>
          </w:tcPr>
          <w:p w14:paraId="16BA6428" w14:textId="77777777" w:rsidR="009440EA" w:rsidRPr="00DE3A0A" w:rsidRDefault="001000C9" w:rsidP="00FF1E33">
            <w:r>
              <w:t xml:space="preserve">Laatinut</w:t>
            </w:r>
          </w:p>
        </w:tc>
        <w:tc>
          <w:tcPr>
            <w:tcW w:w="6912" w:type="dxa"/>
            <w:shd w:val="clear" w:color="auto" w:fill="F0F0F0"/>
          </w:tcPr>
          <w:p w14:paraId="07A1166C" w14:textId="77777777" w:rsidR="009440EA" w:rsidRPr="00DE3A0A" w:rsidRDefault="001000C9" w:rsidP="00FF1E33">
            <w:r>
              <w:t xml:space="preserve">CG</w:t>
            </w:r>
          </w:p>
        </w:tc>
      </w:tr>
    </w:tbl>
    <w:p w14:paraId="106C5481" w14:textId="77777777" w:rsidR="001000C9" w:rsidRPr="00DE3A0A" w:rsidRDefault="001000C9" w:rsidP="00DE3A0A"/>
    <w:sectPr w:rsidR="001000C9" w:rsidRPr="00DE3A0A"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BD3F" w14:textId="77777777" w:rsidR="00C91044" w:rsidRDefault="00C91044">
      <w:r>
        <w:separator/>
      </w:r>
    </w:p>
  </w:endnote>
  <w:endnote w:type="continuationSeparator" w:id="0">
    <w:p w14:paraId="71FB2F30" w14:textId="77777777" w:rsidR="00C91044" w:rsidRDefault="00C9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0FD7BE8B" w:rsidR="001000C9" w:rsidRDefault="001000C9" w:rsidP="00DE3A0A">
    <w:pPr>
      <w:pStyle w:val="Footer"/>
      <w:pBdr>
        <w:top w:val="single" w:sz="4" w:space="1" w:color="auto"/>
      </w:pBdr>
    </w:pPr>
    <w:r>
      <w:t xml:space="preserve">Tämä käyttöturvallisuustiedote on laadittu Publisherissa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F9BBC" w14:textId="77777777" w:rsidR="00C91044" w:rsidRDefault="00C91044"/>
  </w:footnote>
  <w:footnote w:type="continuationSeparator" w:id="0">
    <w:p w14:paraId="2DC6C5D2" w14:textId="77777777" w:rsidR="00C91044" w:rsidRDefault="00C91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6D633711" w:rsidR="001000C9" w:rsidRDefault="001000C9" w:rsidP="00DE3A0A">
    <w:pPr>
      <w:pStyle w:val="Header"/>
      <w:pBdr>
        <w:bottom w:val="single" w:sz="4" w:space="1" w:color="auto"/>
      </w:pBdr>
      <w:tabs>
        <w:tab w:val="clear" w:pos="4513"/>
        <w:tab w:val="clear" w:pos="9026"/>
        <w:tab w:val="right" w:pos="9720"/>
      </w:tabs>
    </w:pPr>
    <w:r>
      <w:t xml:space="preserve">Badrumsrent - Versio 1</w:t>
      <w:tab/>
      <w:t xml:space="preserve">Sivu </w:t>
    </w:r>
    <w:r>
      <w:fldChar w:fldCharType="begin"/>
    </w:r>
    <w:r>
      <w:instrText xml:space="preserve"> PAGE   \* MERGEFORMAT </w:instrText>
    </w:r>
    <w:r>
      <w:fldChar w:fldCharType="separate"/>
    </w:r>
    <w:r>
      <w:t>1</w:t>
    </w:r>
    <w:r>
      <w:fldChar w:fldCharType="end"/>
    </w:r>
    <w:r>
      <w:t xml:space="preserve"> / </w:t>
    </w:r>
    <w:r w:rsidR="00C91044">
      <w:fldChar w:fldCharType="begin" w:dirty="true"/>
    </w:r>
    <w:r w:rsidR="00C91044">
      <w:instrText xml:space="preserve"> NUMPAGES   \* MERGEFORMAT </w:instrText>
    </w:r>
    <w:r w:rsidR="00C91044">
      <w:fldChar w:fldCharType="separate"/>
    </w:r>
    <w:r>
      <w:t>12</w:t>
    </w:r>
    <w:r w:rsidR="00C91044">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40220"/>
    <w:rsid w:val="000A5E25"/>
    <w:rsid w:val="000E6E9B"/>
    <w:rsid w:val="001000C9"/>
    <w:rsid w:val="00113D80"/>
    <w:rsid w:val="0017147A"/>
    <w:rsid w:val="001933FC"/>
    <w:rsid w:val="00205A4B"/>
    <w:rsid w:val="002847B2"/>
    <w:rsid w:val="002B2DCF"/>
    <w:rsid w:val="00316308"/>
    <w:rsid w:val="00321D8B"/>
    <w:rsid w:val="003254C1"/>
    <w:rsid w:val="00364A8D"/>
    <w:rsid w:val="00371E79"/>
    <w:rsid w:val="00393111"/>
    <w:rsid w:val="003C7743"/>
    <w:rsid w:val="003E6ED0"/>
    <w:rsid w:val="00411C23"/>
    <w:rsid w:val="00447190"/>
    <w:rsid w:val="00450647"/>
    <w:rsid w:val="004623D4"/>
    <w:rsid w:val="00472D1F"/>
    <w:rsid w:val="00477B2A"/>
    <w:rsid w:val="00483A9C"/>
    <w:rsid w:val="0052458B"/>
    <w:rsid w:val="0052577B"/>
    <w:rsid w:val="005418CA"/>
    <w:rsid w:val="00556D05"/>
    <w:rsid w:val="00574501"/>
    <w:rsid w:val="005D3A36"/>
    <w:rsid w:val="005D7B9C"/>
    <w:rsid w:val="00610E43"/>
    <w:rsid w:val="00623498"/>
    <w:rsid w:val="00675060"/>
    <w:rsid w:val="006C71A5"/>
    <w:rsid w:val="006D61C0"/>
    <w:rsid w:val="007311D0"/>
    <w:rsid w:val="00762CDC"/>
    <w:rsid w:val="00795549"/>
    <w:rsid w:val="007D14DB"/>
    <w:rsid w:val="007D6FAB"/>
    <w:rsid w:val="008451F8"/>
    <w:rsid w:val="008535E2"/>
    <w:rsid w:val="0086760A"/>
    <w:rsid w:val="00870B7D"/>
    <w:rsid w:val="008A05AF"/>
    <w:rsid w:val="00923767"/>
    <w:rsid w:val="00933150"/>
    <w:rsid w:val="009440EA"/>
    <w:rsid w:val="00966022"/>
    <w:rsid w:val="00972715"/>
    <w:rsid w:val="009C344B"/>
    <w:rsid w:val="009C5797"/>
    <w:rsid w:val="009F67B5"/>
    <w:rsid w:val="00A3556C"/>
    <w:rsid w:val="00A618F0"/>
    <w:rsid w:val="00A74D80"/>
    <w:rsid w:val="00AC6A08"/>
    <w:rsid w:val="00AF3F53"/>
    <w:rsid w:val="00B03E03"/>
    <w:rsid w:val="00B14EED"/>
    <w:rsid w:val="00B322F3"/>
    <w:rsid w:val="00B504DD"/>
    <w:rsid w:val="00B56900"/>
    <w:rsid w:val="00B60219"/>
    <w:rsid w:val="00B63F5B"/>
    <w:rsid w:val="00B90E4C"/>
    <w:rsid w:val="00BB38FA"/>
    <w:rsid w:val="00BB63A1"/>
    <w:rsid w:val="00BC47F2"/>
    <w:rsid w:val="00C06E07"/>
    <w:rsid w:val="00C1099E"/>
    <w:rsid w:val="00C11138"/>
    <w:rsid w:val="00C20790"/>
    <w:rsid w:val="00C26F57"/>
    <w:rsid w:val="00C56563"/>
    <w:rsid w:val="00C91044"/>
    <w:rsid w:val="00CA2CD7"/>
    <w:rsid w:val="00CA6BB6"/>
    <w:rsid w:val="00D01BFC"/>
    <w:rsid w:val="00D20E53"/>
    <w:rsid w:val="00D52609"/>
    <w:rsid w:val="00D60973"/>
    <w:rsid w:val="00D679A9"/>
    <w:rsid w:val="00D67CA1"/>
    <w:rsid w:val="00D72DED"/>
    <w:rsid w:val="00DA3E4A"/>
    <w:rsid w:val="00DA5119"/>
    <w:rsid w:val="00DB3966"/>
    <w:rsid w:val="00DC1A93"/>
    <w:rsid w:val="00DC344C"/>
    <w:rsid w:val="00DC4569"/>
    <w:rsid w:val="00DE3A0A"/>
    <w:rsid w:val="00E03A7E"/>
    <w:rsid w:val="00E12184"/>
    <w:rsid w:val="00E67E8F"/>
    <w:rsid w:val="00E82F95"/>
    <w:rsid w:val="00EA5FD4"/>
    <w:rsid w:val="00EB1493"/>
    <w:rsid w:val="00EB3D13"/>
    <w:rsid w:val="00EC74CC"/>
    <w:rsid w:val="00F01EC8"/>
    <w:rsid w:val="00F1108C"/>
    <w:rsid w:val="00F45B6D"/>
    <w:rsid w:val="00F6554A"/>
    <w:rsid w:val="00F925B0"/>
    <w:rsid w:val="00FA4D58"/>
    <w:rsid w:val="00FC042F"/>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i-F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2019-12-06T07:35:00Z</dcterms:modified>
</cp:coreProperties>
</file>